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BC3A6" w14:textId="7D3E601D" w:rsidR="00FD18D5" w:rsidRDefault="00FD18D5" w:rsidP="00FD18D5">
      <w:pPr>
        <w:jc w:val="center"/>
      </w:pPr>
    </w:p>
    <w:p w14:paraId="5CFA3763" w14:textId="77777777" w:rsidR="00165B24" w:rsidRDefault="00165B24" w:rsidP="00FD18D5">
      <w:pPr>
        <w:jc w:val="center"/>
      </w:pPr>
    </w:p>
    <w:p w14:paraId="602DA0E1" w14:textId="77777777" w:rsidR="00FD18D5" w:rsidRDefault="00FD18D5" w:rsidP="00FD18D5">
      <w:pPr>
        <w:jc w:val="center"/>
      </w:pPr>
    </w:p>
    <w:p w14:paraId="5181AEF4" w14:textId="46FA27D0" w:rsidR="00FD18D5" w:rsidRDefault="007E6637" w:rsidP="00FD18D5">
      <w:pPr>
        <w:jc w:val="center"/>
      </w:pPr>
      <w:r>
        <w:rPr>
          <w:noProof/>
          <w:lang w:eastAsia="hr-HR"/>
        </w:rPr>
        <w:drawing>
          <wp:inline distT="0" distB="0" distL="0" distR="0" wp14:anchorId="05D62DC8" wp14:editId="17680701">
            <wp:extent cx="2066307" cy="2738174"/>
            <wp:effectExtent l="0" t="0" r="0" b="508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r)sb-vj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517" cy="274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1B0F6" w14:textId="77777777" w:rsidR="00FD18D5" w:rsidRDefault="00FD18D5" w:rsidP="00FD18D5"/>
    <w:p w14:paraId="628EC3E7" w14:textId="77777777" w:rsidR="00FD18D5" w:rsidRDefault="00FD18D5" w:rsidP="00FD18D5"/>
    <w:p w14:paraId="4DFFB913" w14:textId="77777777" w:rsidR="00FD18D5" w:rsidRDefault="00FD18D5" w:rsidP="00FD18D5"/>
    <w:p w14:paraId="666BFAB2" w14:textId="77777777" w:rsidR="00FD18D5" w:rsidRPr="00200E2E" w:rsidRDefault="00FD18D5" w:rsidP="00FD18D5">
      <w:pPr>
        <w:rPr>
          <w:rFonts w:ascii="Times New Roman" w:hAnsi="Times New Roman" w:cs="Times New Roman"/>
        </w:rPr>
      </w:pPr>
    </w:p>
    <w:p w14:paraId="5995B720" w14:textId="0C49B365" w:rsidR="003847F7" w:rsidRPr="00200E2E" w:rsidRDefault="00FD18D5" w:rsidP="003847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0E2E">
        <w:rPr>
          <w:rFonts w:ascii="Times New Roman" w:hAnsi="Times New Roman" w:cs="Times New Roman"/>
          <w:sz w:val="28"/>
          <w:szCs w:val="28"/>
        </w:rPr>
        <w:t xml:space="preserve">ANALIZA I VREDNOVANJE UČINAKA UPRAVLJANJA I KORIŠTENJA KOMUNALNE INFRASTRUKTURE PREMA KRITERIJIMA I POKAZATELJIMA UČINKOVITOSTI UPRAVLJANJA KOMUNALNOM INFRASTRUKTUROM NA PODRUČJU OPĆINE </w:t>
      </w:r>
      <w:r w:rsidR="007E6637" w:rsidRPr="00200E2E">
        <w:rPr>
          <w:rFonts w:ascii="Times New Roman" w:hAnsi="Times New Roman" w:cs="Times New Roman"/>
          <w:sz w:val="28"/>
          <w:szCs w:val="28"/>
        </w:rPr>
        <w:t>VRBJE</w:t>
      </w:r>
    </w:p>
    <w:p w14:paraId="7AC16B3E" w14:textId="14924483" w:rsidR="003847F7" w:rsidRPr="00200E2E" w:rsidRDefault="003847F7" w:rsidP="003847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0E2E">
        <w:rPr>
          <w:rFonts w:ascii="Times New Roman" w:hAnsi="Times New Roman" w:cs="Times New Roman"/>
          <w:sz w:val="28"/>
          <w:szCs w:val="28"/>
        </w:rPr>
        <w:t>U 202</w:t>
      </w:r>
      <w:r w:rsidR="00282AEA" w:rsidRPr="00200E2E">
        <w:rPr>
          <w:rFonts w:ascii="Times New Roman" w:hAnsi="Times New Roman" w:cs="Times New Roman"/>
          <w:sz w:val="28"/>
          <w:szCs w:val="28"/>
        </w:rPr>
        <w:t>3</w:t>
      </w:r>
      <w:r w:rsidRPr="00200E2E">
        <w:rPr>
          <w:rFonts w:ascii="Times New Roman" w:hAnsi="Times New Roman" w:cs="Times New Roman"/>
          <w:sz w:val="28"/>
          <w:szCs w:val="28"/>
        </w:rPr>
        <w:t>. GODINI</w:t>
      </w:r>
    </w:p>
    <w:p w14:paraId="5C5ECB2C" w14:textId="77777777" w:rsidR="00FD18D5" w:rsidRPr="00200E2E" w:rsidRDefault="00FD18D5" w:rsidP="00FD18D5">
      <w:pPr>
        <w:jc w:val="center"/>
        <w:rPr>
          <w:rFonts w:ascii="Times New Roman" w:hAnsi="Times New Roman" w:cs="Times New Roman"/>
        </w:rPr>
      </w:pPr>
    </w:p>
    <w:p w14:paraId="4D51692D" w14:textId="77777777" w:rsidR="00FD18D5" w:rsidRPr="00200E2E" w:rsidRDefault="00FD18D5" w:rsidP="001861B2">
      <w:pPr>
        <w:rPr>
          <w:rFonts w:ascii="Times New Roman" w:hAnsi="Times New Roman" w:cs="Times New Roman"/>
        </w:rPr>
      </w:pPr>
    </w:p>
    <w:p w14:paraId="473CB3F8" w14:textId="77777777" w:rsidR="00FD18D5" w:rsidRPr="00200E2E" w:rsidRDefault="00FD18D5" w:rsidP="00FD18D5">
      <w:pPr>
        <w:jc w:val="center"/>
        <w:rPr>
          <w:rFonts w:ascii="Times New Roman" w:hAnsi="Times New Roman" w:cs="Times New Roman"/>
        </w:rPr>
      </w:pPr>
    </w:p>
    <w:p w14:paraId="7ED11C03" w14:textId="77777777" w:rsidR="00FD18D5" w:rsidRPr="00200E2E" w:rsidRDefault="00FD18D5" w:rsidP="00FD18D5">
      <w:pPr>
        <w:jc w:val="center"/>
        <w:rPr>
          <w:rFonts w:ascii="Times New Roman" w:hAnsi="Times New Roman" w:cs="Times New Roman"/>
        </w:rPr>
      </w:pPr>
    </w:p>
    <w:p w14:paraId="372CA703" w14:textId="77777777" w:rsidR="00FD18D5" w:rsidRPr="00200E2E" w:rsidRDefault="00FD18D5" w:rsidP="00FD18D5">
      <w:pPr>
        <w:jc w:val="center"/>
        <w:rPr>
          <w:rFonts w:ascii="Times New Roman" w:hAnsi="Times New Roman" w:cs="Times New Roman"/>
        </w:rPr>
      </w:pPr>
    </w:p>
    <w:p w14:paraId="470FE4BF" w14:textId="77777777" w:rsidR="00FD18D5" w:rsidRPr="00200E2E" w:rsidRDefault="00FD18D5" w:rsidP="00FD18D5">
      <w:pPr>
        <w:jc w:val="center"/>
        <w:rPr>
          <w:rFonts w:ascii="Times New Roman" w:hAnsi="Times New Roman" w:cs="Times New Roman"/>
        </w:rPr>
      </w:pPr>
    </w:p>
    <w:p w14:paraId="47C7583D" w14:textId="3D0DA6C7" w:rsidR="00FD18D5" w:rsidRPr="00200E2E" w:rsidRDefault="00FD18D5" w:rsidP="00FD18D5">
      <w:pPr>
        <w:jc w:val="center"/>
        <w:rPr>
          <w:rFonts w:ascii="Times New Roman" w:hAnsi="Times New Roman" w:cs="Times New Roman"/>
        </w:rPr>
      </w:pPr>
    </w:p>
    <w:p w14:paraId="459108BB" w14:textId="77777777" w:rsidR="00FD18D5" w:rsidRDefault="00FD18D5" w:rsidP="00FD18D5">
      <w:pPr>
        <w:jc w:val="center"/>
        <w:rPr>
          <w:rFonts w:ascii="Times New Roman" w:hAnsi="Times New Roman" w:cs="Times New Roman"/>
        </w:rPr>
      </w:pPr>
    </w:p>
    <w:p w14:paraId="67FA69E6" w14:textId="77777777" w:rsidR="00200E2E" w:rsidRDefault="00200E2E" w:rsidP="00FD18D5">
      <w:pPr>
        <w:jc w:val="center"/>
        <w:rPr>
          <w:rFonts w:ascii="Times New Roman" w:hAnsi="Times New Roman" w:cs="Times New Roman"/>
        </w:rPr>
      </w:pPr>
    </w:p>
    <w:p w14:paraId="0CBD8036" w14:textId="77777777" w:rsidR="00200E2E" w:rsidRDefault="00200E2E" w:rsidP="00FD18D5">
      <w:pPr>
        <w:jc w:val="center"/>
        <w:rPr>
          <w:rFonts w:ascii="Times New Roman" w:hAnsi="Times New Roman" w:cs="Times New Roman"/>
        </w:rPr>
      </w:pPr>
    </w:p>
    <w:p w14:paraId="5CEC616C" w14:textId="77777777" w:rsidR="00200E2E" w:rsidRPr="00200E2E" w:rsidRDefault="00200E2E" w:rsidP="00FD18D5">
      <w:pPr>
        <w:jc w:val="center"/>
        <w:rPr>
          <w:rFonts w:ascii="Times New Roman" w:hAnsi="Times New Roman" w:cs="Times New Roman"/>
        </w:rPr>
      </w:pPr>
    </w:p>
    <w:p w14:paraId="6808CF57" w14:textId="30FE778C" w:rsidR="00FD18D5" w:rsidRPr="00200E2E" w:rsidRDefault="007E6637" w:rsidP="00B234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0E2E">
        <w:rPr>
          <w:rFonts w:ascii="Times New Roman" w:hAnsi="Times New Roman" w:cs="Times New Roman"/>
          <w:sz w:val="28"/>
          <w:szCs w:val="28"/>
        </w:rPr>
        <w:t>VRBJE</w:t>
      </w:r>
    </w:p>
    <w:p w14:paraId="141FE661" w14:textId="0CE18224" w:rsidR="007E6637" w:rsidRPr="00200E2E" w:rsidRDefault="00A82270" w:rsidP="00200E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0E2E">
        <w:rPr>
          <w:rFonts w:ascii="Times New Roman" w:hAnsi="Times New Roman" w:cs="Times New Roman"/>
          <w:sz w:val="28"/>
          <w:szCs w:val="28"/>
        </w:rPr>
        <w:t>siječanj</w:t>
      </w:r>
      <w:r w:rsidR="00FD18D5" w:rsidRPr="00200E2E">
        <w:rPr>
          <w:rFonts w:ascii="Times New Roman" w:hAnsi="Times New Roman" w:cs="Times New Roman"/>
          <w:sz w:val="28"/>
          <w:szCs w:val="28"/>
        </w:rPr>
        <w:t xml:space="preserve"> 202</w:t>
      </w:r>
      <w:r w:rsidR="00282AEA" w:rsidRPr="00200E2E">
        <w:rPr>
          <w:rFonts w:ascii="Times New Roman" w:hAnsi="Times New Roman" w:cs="Times New Roman"/>
          <w:sz w:val="28"/>
          <w:szCs w:val="28"/>
        </w:rPr>
        <w:t>4</w:t>
      </w:r>
      <w:r w:rsidR="00FD18D5" w:rsidRPr="00200E2E">
        <w:rPr>
          <w:rFonts w:ascii="Times New Roman" w:hAnsi="Times New Roman" w:cs="Times New Roman"/>
          <w:sz w:val="28"/>
          <w:szCs w:val="28"/>
        </w:rPr>
        <w:t>. godine</w:t>
      </w:r>
    </w:p>
    <w:p w14:paraId="10FA9FF3" w14:textId="3B98F4BC" w:rsidR="00E87832" w:rsidRDefault="00E87832" w:rsidP="00E87832">
      <w:pPr>
        <w:pStyle w:val="Tijelotekst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temelju članka 4. Odluke o kriterijima i pokazateljima učinkovitosti upravljanja komunalnom infrastrukturom (</w:t>
      </w:r>
      <w:r w:rsidRPr="00E87832">
        <w:rPr>
          <w:rFonts w:ascii="Times New Roman" w:hAnsi="Times New Roman" w:cs="Times New Roman"/>
          <w:bCs/>
        </w:rPr>
        <w:t>KLASA: 363-01/2</w:t>
      </w:r>
      <w:r w:rsidR="000D6F26">
        <w:rPr>
          <w:rFonts w:ascii="Times New Roman" w:hAnsi="Times New Roman" w:cs="Times New Roman"/>
          <w:bCs/>
        </w:rPr>
        <w:t>3</w:t>
      </w:r>
      <w:r w:rsidRPr="00E87832">
        <w:rPr>
          <w:rFonts w:ascii="Times New Roman" w:hAnsi="Times New Roman" w:cs="Times New Roman"/>
          <w:bCs/>
        </w:rPr>
        <w:t>-01/0</w:t>
      </w:r>
      <w:r w:rsidR="000D6F26">
        <w:rPr>
          <w:rFonts w:ascii="Times New Roman" w:hAnsi="Times New Roman" w:cs="Times New Roman"/>
          <w:bCs/>
        </w:rPr>
        <w:t>7</w:t>
      </w:r>
      <w:r w:rsidRPr="00E87832">
        <w:rPr>
          <w:rFonts w:ascii="Times New Roman" w:hAnsi="Times New Roman" w:cs="Times New Roman"/>
          <w:bCs/>
        </w:rPr>
        <w:t>, URBROJ: 2178-19-01-2</w:t>
      </w:r>
      <w:r w:rsidR="000D6F26">
        <w:rPr>
          <w:rFonts w:ascii="Times New Roman" w:hAnsi="Times New Roman" w:cs="Times New Roman"/>
          <w:bCs/>
        </w:rPr>
        <w:t>3</w:t>
      </w:r>
      <w:r w:rsidRPr="00E87832">
        <w:rPr>
          <w:rFonts w:ascii="Times New Roman" w:hAnsi="Times New Roman" w:cs="Times New Roman"/>
          <w:bCs/>
        </w:rPr>
        <w:t>-1</w:t>
      </w:r>
      <w:r>
        <w:rPr>
          <w:rFonts w:ascii="Times New Roman" w:hAnsi="Times New Roman" w:cs="Times New Roman"/>
          <w:bCs/>
        </w:rPr>
        <w:t xml:space="preserve"> od </w:t>
      </w:r>
      <w:r w:rsidR="000D6F26">
        <w:rPr>
          <w:rFonts w:ascii="Times New Roman" w:hAnsi="Times New Roman" w:cs="Times New Roman"/>
          <w:bCs/>
        </w:rPr>
        <w:t>22</w:t>
      </w:r>
      <w:r>
        <w:rPr>
          <w:rFonts w:ascii="Times New Roman" w:hAnsi="Times New Roman" w:cs="Times New Roman"/>
          <w:bCs/>
        </w:rPr>
        <w:t>.1</w:t>
      </w:r>
      <w:r w:rsidR="000D6F26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>.202</w:t>
      </w:r>
      <w:r w:rsidR="000D6F26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 xml:space="preserve">.), te na temelju čl.47. </w:t>
      </w:r>
      <w:r w:rsidRPr="00321E22">
        <w:rPr>
          <w:rFonts w:ascii="Times New Roman" w:hAnsi="Times New Roman" w:cs="Times New Roman"/>
          <w:sz w:val="24"/>
          <w:szCs w:val="24"/>
        </w:rPr>
        <w:t>Statuta Opć</w:t>
      </w:r>
      <w:r>
        <w:rPr>
          <w:rFonts w:ascii="Times New Roman" w:hAnsi="Times New Roman" w:cs="Times New Roman"/>
          <w:sz w:val="24"/>
          <w:szCs w:val="24"/>
        </w:rPr>
        <w:t xml:space="preserve">ine Vrbje </w:t>
      </w:r>
      <w:r w:rsidRPr="00BA2DF2">
        <w:rPr>
          <w:rFonts w:ascii="Times New Roman" w:hAnsi="Times New Roman" w:cs="Times New Roman"/>
          <w:sz w:val="24"/>
          <w:szCs w:val="24"/>
        </w:rPr>
        <w:t>("Službeni glasnik Općine Vrbje" br. 03/18</w:t>
      </w:r>
      <w:r>
        <w:rPr>
          <w:rFonts w:ascii="Times New Roman" w:hAnsi="Times New Roman" w:cs="Times New Roman"/>
          <w:sz w:val="24"/>
          <w:szCs w:val="24"/>
        </w:rPr>
        <w:t>,02/21</w:t>
      </w:r>
      <w:r w:rsidRPr="00BA2D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općinski načelnik Općine Vrbje donosi</w:t>
      </w:r>
    </w:p>
    <w:p w14:paraId="519AA46F" w14:textId="77777777" w:rsidR="00A22BA8" w:rsidRPr="00A22BA8" w:rsidRDefault="00A22BA8" w:rsidP="00E87832">
      <w:pPr>
        <w:pStyle w:val="Tijelotekst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19DA2" w14:textId="77777777" w:rsidR="00A22BA8" w:rsidRPr="00A22BA8" w:rsidRDefault="00A22BA8" w:rsidP="00A22B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2BA8">
        <w:rPr>
          <w:rFonts w:ascii="Times New Roman" w:hAnsi="Times New Roman" w:cs="Times New Roman"/>
          <w:b/>
          <w:bCs/>
          <w:sz w:val="24"/>
          <w:szCs w:val="24"/>
        </w:rPr>
        <w:t>ANALIZA I VREDNOVANJE UČINAKA UPRAVLJANJA I KORIŠTENJA KOMUNALNE INFRASTRUKTURE PREMA KRITERIJIMA I POKAZATELJIMA UČINKOVITOSTI UPRAVLJANJA KOMUNALNOM INFRASTRUKTUROM NA PODRUČJU OPĆINE VRBJE</w:t>
      </w:r>
    </w:p>
    <w:p w14:paraId="3F891CF4" w14:textId="77777777" w:rsidR="00A22BA8" w:rsidRPr="00A22BA8" w:rsidRDefault="00A22BA8" w:rsidP="00A22B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2BA8">
        <w:rPr>
          <w:rFonts w:ascii="Times New Roman" w:hAnsi="Times New Roman" w:cs="Times New Roman"/>
          <w:b/>
          <w:bCs/>
          <w:sz w:val="24"/>
          <w:szCs w:val="24"/>
        </w:rPr>
        <w:t>U 2023. GODINI</w:t>
      </w:r>
    </w:p>
    <w:p w14:paraId="63323755" w14:textId="77777777" w:rsidR="00A22BA8" w:rsidRPr="00321E22" w:rsidRDefault="00A22BA8" w:rsidP="00A22BA8">
      <w:pPr>
        <w:pStyle w:val="Tijelotekst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D45E5C" w14:textId="79D6E5B2" w:rsidR="00E87832" w:rsidRPr="00E87832" w:rsidRDefault="00E87832" w:rsidP="00E87832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4EC05A6" w14:textId="6734C06B" w:rsidR="00E87832" w:rsidRDefault="00E87832" w:rsidP="00E87832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52DA367" w14:textId="3C74EE63" w:rsidR="006B5E67" w:rsidRPr="00E87832" w:rsidRDefault="00FD18D5" w:rsidP="00A22B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7832">
        <w:rPr>
          <w:rFonts w:ascii="Times New Roman" w:hAnsi="Times New Roman" w:cs="Times New Roman"/>
          <w:sz w:val="24"/>
          <w:szCs w:val="24"/>
        </w:rPr>
        <w:t>UVOD</w:t>
      </w:r>
    </w:p>
    <w:p w14:paraId="1B880BB1" w14:textId="16BBFACE" w:rsidR="00FD18D5" w:rsidRPr="00200E2E" w:rsidRDefault="00FD18D5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Analiza i vrednovanje učinaka upravljanja i korištenja komunalne infrastrukture na području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Pr="00200E2E">
        <w:rPr>
          <w:rFonts w:ascii="Times New Roman" w:hAnsi="Times New Roman" w:cs="Times New Roman"/>
          <w:sz w:val="24"/>
          <w:szCs w:val="24"/>
        </w:rPr>
        <w:t xml:space="preserve"> podrazumijeva analiziranje postojeće situacije u načinu upravljanja i korištenja komunalne infrastrukture radi utvrđivanja učinkovitosti upravljanja</w:t>
      </w:r>
      <w:r w:rsidR="00F85401" w:rsidRPr="00200E2E">
        <w:rPr>
          <w:rFonts w:ascii="Times New Roman" w:hAnsi="Times New Roman" w:cs="Times New Roman"/>
          <w:sz w:val="24"/>
          <w:szCs w:val="24"/>
        </w:rPr>
        <w:t>, utvrđivanja i rješavanje problema u vezi s upravljanjem i korištenjem kao i utvrđivanju načina na koji se upravljanje komunalnom infrastrukturom može unaprijediti.</w:t>
      </w:r>
    </w:p>
    <w:p w14:paraId="5034F286" w14:textId="1AF58964" w:rsidR="00027228" w:rsidRPr="00200E2E" w:rsidRDefault="00027228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Analizom se obuhvaćaju komunalne djelatnosti, objekti, površine i naprave na području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Pr="00200E2E">
        <w:rPr>
          <w:rFonts w:ascii="Times New Roman" w:hAnsi="Times New Roman" w:cs="Times New Roman"/>
          <w:sz w:val="24"/>
          <w:szCs w:val="24"/>
        </w:rPr>
        <w:t xml:space="preserve"> kroz koje se osigurava održavanje komunalne infrastrukture, a to su:</w:t>
      </w:r>
    </w:p>
    <w:p w14:paraId="4A35635A" w14:textId="5B8663D7" w:rsidR="00163ADF" w:rsidRPr="00200E2E" w:rsidRDefault="00163ADF" w:rsidP="00200E2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3954944"/>
      <w:r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održavanje nerazvrstanih cesta </w:t>
      </w:r>
      <w:r w:rsidRPr="00200E2E">
        <w:rPr>
          <w:rFonts w:ascii="Times New Roman" w:hAnsi="Times New Roman" w:cs="Times New Roman"/>
          <w:sz w:val="24"/>
          <w:szCs w:val="24"/>
        </w:rPr>
        <w:t>- podrazumijeva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</w:p>
    <w:p w14:paraId="6655FF80" w14:textId="1D3117A3" w:rsidR="00163ADF" w:rsidRPr="00200E2E" w:rsidRDefault="00163ADF" w:rsidP="00200E2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održavanje javnih površina na kojima nije dopušten promet motornih vozila </w:t>
      </w:r>
      <w:r w:rsidRPr="00200E2E">
        <w:rPr>
          <w:rFonts w:ascii="Times New Roman" w:hAnsi="Times New Roman" w:cs="Times New Roman"/>
          <w:sz w:val="24"/>
          <w:szCs w:val="24"/>
        </w:rPr>
        <w:t>- podrazumijeva održavanje i popravci tih površina kojima se osigurava njihova funkcionalna ispravnost.</w:t>
      </w:r>
    </w:p>
    <w:p w14:paraId="31F00EDA" w14:textId="71456F29" w:rsidR="00326FA3" w:rsidRPr="00200E2E" w:rsidRDefault="00163ADF" w:rsidP="00200E2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održavanje javnih zelenih površina </w:t>
      </w:r>
      <w:r w:rsidRPr="00200E2E">
        <w:rPr>
          <w:rFonts w:ascii="Times New Roman" w:hAnsi="Times New Roman" w:cs="Times New Roman"/>
          <w:sz w:val="24"/>
          <w:szCs w:val="24"/>
        </w:rPr>
        <w:t>- podrazumijeva košnj</w:t>
      </w:r>
      <w:r w:rsidR="00B234D1" w:rsidRPr="00200E2E">
        <w:rPr>
          <w:rFonts w:ascii="Times New Roman" w:hAnsi="Times New Roman" w:cs="Times New Roman"/>
          <w:sz w:val="24"/>
          <w:szCs w:val="24"/>
        </w:rPr>
        <w:t>u</w:t>
      </w:r>
      <w:r w:rsidR="006A48D4" w:rsidRPr="00200E2E">
        <w:rPr>
          <w:rFonts w:ascii="Times New Roman" w:hAnsi="Times New Roman" w:cs="Times New Roman"/>
          <w:sz w:val="24"/>
          <w:szCs w:val="24"/>
        </w:rPr>
        <w:t>, o</w:t>
      </w:r>
      <w:r w:rsidRPr="00200E2E">
        <w:rPr>
          <w:rFonts w:ascii="Times New Roman" w:hAnsi="Times New Roman" w:cs="Times New Roman"/>
          <w:sz w:val="24"/>
          <w:szCs w:val="24"/>
        </w:rPr>
        <w:t>rezivanje i sakupljanje biološkog otpada s javnih zelenih površina, obnov</w:t>
      </w:r>
      <w:r w:rsidR="00B234D1" w:rsidRPr="00200E2E">
        <w:rPr>
          <w:rFonts w:ascii="Times New Roman" w:hAnsi="Times New Roman" w:cs="Times New Roman"/>
          <w:sz w:val="24"/>
          <w:szCs w:val="24"/>
        </w:rPr>
        <w:t>u</w:t>
      </w:r>
      <w:r w:rsidRPr="00200E2E">
        <w:rPr>
          <w:rFonts w:ascii="Times New Roman" w:hAnsi="Times New Roman" w:cs="Times New Roman"/>
          <w:sz w:val="24"/>
          <w:szCs w:val="24"/>
        </w:rPr>
        <w:t>, održavanje i njega drveća, ukrasnog grmlja i drugog bilja, popločenih i nasipanih površina u parkovima, opreme na dječjim igralištima, fitosanitarn</w:t>
      </w:r>
      <w:r w:rsidR="00B234D1" w:rsidRPr="00200E2E">
        <w:rPr>
          <w:rFonts w:ascii="Times New Roman" w:hAnsi="Times New Roman" w:cs="Times New Roman"/>
          <w:sz w:val="24"/>
          <w:szCs w:val="24"/>
        </w:rPr>
        <w:t>u</w:t>
      </w:r>
      <w:r w:rsidRPr="00200E2E">
        <w:rPr>
          <w:rFonts w:ascii="Times New Roman" w:hAnsi="Times New Roman" w:cs="Times New Roman"/>
          <w:sz w:val="24"/>
          <w:szCs w:val="24"/>
        </w:rPr>
        <w:t xml:space="preserve"> zaštita bilja i biljnog materijala za potrebe održavanja i drugi poslovi potrebni za održavanje tih površina.</w:t>
      </w:r>
    </w:p>
    <w:p w14:paraId="369FDA51" w14:textId="643ED3A1" w:rsidR="00163ADF" w:rsidRPr="00200E2E" w:rsidRDefault="00163ADF" w:rsidP="00200E2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održavanje građevina, uređaja i predmeta javne namjene </w:t>
      </w:r>
      <w:r w:rsidRPr="00200E2E">
        <w:rPr>
          <w:rFonts w:ascii="Times New Roman" w:hAnsi="Times New Roman" w:cs="Times New Roman"/>
          <w:sz w:val="24"/>
          <w:szCs w:val="24"/>
        </w:rPr>
        <w:t>- podrazumijeva održavanje, poprav</w:t>
      </w:r>
      <w:r w:rsidR="00B234D1" w:rsidRPr="00200E2E">
        <w:rPr>
          <w:rFonts w:ascii="Times New Roman" w:hAnsi="Times New Roman" w:cs="Times New Roman"/>
          <w:sz w:val="24"/>
          <w:szCs w:val="24"/>
        </w:rPr>
        <w:t>ke</w:t>
      </w:r>
      <w:r w:rsidRPr="00200E2E">
        <w:rPr>
          <w:rFonts w:ascii="Times New Roman" w:hAnsi="Times New Roman" w:cs="Times New Roman"/>
          <w:sz w:val="24"/>
          <w:szCs w:val="24"/>
        </w:rPr>
        <w:t xml:space="preserve"> i čišćenje tih građevina, uređaja i predmeta.</w:t>
      </w:r>
    </w:p>
    <w:p w14:paraId="3735897A" w14:textId="2ED79200" w:rsidR="00163ADF" w:rsidRPr="00200E2E" w:rsidRDefault="00F13F7A" w:rsidP="00200E2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63ADF" w:rsidRPr="00200E2E">
        <w:rPr>
          <w:rFonts w:ascii="Times New Roman" w:hAnsi="Times New Roman" w:cs="Times New Roman"/>
          <w:b/>
          <w:bCs/>
          <w:sz w:val="24"/>
          <w:szCs w:val="24"/>
        </w:rPr>
        <w:t>državanje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3ADF" w:rsidRPr="00200E2E">
        <w:rPr>
          <w:rFonts w:ascii="Times New Roman" w:hAnsi="Times New Roman" w:cs="Times New Roman"/>
          <w:b/>
          <w:bCs/>
          <w:sz w:val="24"/>
          <w:szCs w:val="24"/>
        </w:rPr>
        <w:t>groblja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mrtvačnica unutar groblja</w:t>
      </w:r>
      <w:r w:rsidR="00163ADF" w:rsidRPr="00200E2E">
        <w:rPr>
          <w:rFonts w:ascii="Times New Roman" w:hAnsi="Times New Roman" w:cs="Times New Roman"/>
          <w:sz w:val="24"/>
          <w:szCs w:val="24"/>
        </w:rPr>
        <w:t xml:space="preserve"> - podrazumijeva održavanje prostora i zgrada za obavljanje ispraćaja i ukopa pokojnika te uređivanje putova, zelenih i drugih površina unutar groblja.</w:t>
      </w:r>
    </w:p>
    <w:p w14:paraId="2B371A96" w14:textId="1EFAF2ED" w:rsidR="00163ADF" w:rsidRPr="00200E2E" w:rsidRDefault="00163ADF" w:rsidP="00200E2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lastRenderedPageBreak/>
        <w:t>održavanje čistoće javnih površina</w:t>
      </w:r>
      <w:r w:rsidRPr="00200E2E">
        <w:rPr>
          <w:rFonts w:ascii="Times New Roman" w:hAnsi="Times New Roman" w:cs="Times New Roman"/>
          <w:sz w:val="24"/>
          <w:szCs w:val="24"/>
        </w:rPr>
        <w:t xml:space="preserve"> - podrazumijeva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 jedinice lokalne samouprave.</w:t>
      </w:r>
    </w:p>
    <w:p w14:paraId="039BCAE9" w14:textId="31283CE0" w:rsidR="00905D87" w:rsidRPr="00200E2E" w:rsidRDefault="00163ADF" w:rsidP="00200E2E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održavanje javne rasvjete</w:t>
      </w:r>
      <w:r w:rsidRPr="00200E2E">
        <w:rPr>
          <w:rFonts w:ascii="Times New Roman" w:hAnsi="Times New Roman" w:cs="Times New Roman"/>
          <w:sz w:val="24"/>
          <w:szCs w:val="24"/>
        </w:rPr>
        <w:t xml:space="preserve"> - podrazumijeva upravljanje i održavanje instalacija javne rasvjete, uključujući podmirivanje troškova električne energije, za rasvjetljavanje površina javne namjene.</w:t>
      </w:r>
    </w:p>
    <w:bookmarkEnd w:id="0"/>
    <w:p w14:paraId="0E8019E2" w14:textId="26D5CF10" w:rsidR="00905D87" w:rsidRPr="00200E2E" w:rsidRDefault="00B17922" w:rsidP="00200E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Obavljanje </w:t>
      </w:r>
      <w:r w:rsidR="00BF6F1D" w:rsidRPr="00200E2E">
        <w:rPr>
          <w:rFonts w:ascii="Times New Roman" w:hAnsi="Times New Roman" w:cs="Times New Roman"/>
          <w:sz w:val="24"/>
          <w:szCs w:val="24"/>
        </w:rPr>
        <w:t xml:space="preserve">navedenih </w:t>
      </w:r>
      <w:r w:rsidRPr="00200E2E">
        <w:rPr>
          <w:rFonts w:ascii="Times New Roman" w:hAnsi="Times New Roman" w:cs="Times New Roman"/>
          <w:sz w:val="24"/>
          <w:szCs w:val="24"/>
        </w:rPr>
        <w:t xml:space="preserve">komunalnih djelatnosti na području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Pr="00200E2E">
        <w:rPr>
          <w:rFonts w:ascii="Times New Roman" w:hAnsi="Times New Roman" w:cs="Times New Roman"/>
          <w:sz w:val="24"/>
          <w:szCs w:val="24"/>
        </w:rPr>
        <w:t xml:space="preserve"> provodi se sukladno članku 6</w:t>
      </w:r>
      <w:r w:rsidR="00BF6F1D" w:rsidRPr="00200E2E">
        <w:rPr>
          <w:rFonts w:ascii="Times New Roman" w:hAnsi="Times New Roman" w:cs="Times New Roman"/>
          <w:sz w:val="24"/>
          <w:szCs w:val="24"/>
        </w:rPr>
        <w:t>6</w:t>
      </w:r>
      <w:r w:rsidRPr="00200E2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125460368"/>
      <w:r w:rsidRPr="00200E2E">
        <w:rPr>
          <w:rFonts w:ascii="Times New Roman" w:hAnsi="Times New Roman" w:cs="Times New Roman"/>
          <w:sz w:val="24"/>
          <w:szCs w:val="24"/>
        </w:rPr>
        <w:t>Zakona o komunalnom gospodarstvu („Narodne novine“ br</w:t>
      </w:r>
      <w:r w:rsidR="00BF6F1D" w:rsidRPr="00200E2E">
        <w:rPr>
          <w:rFonts w:ascii="Times New Roman" w:hAnsi="Times New Roman" w:cs="Times New Roman"/>
          <w:sz w:val="24"/>
          <w:szCs w:val="24"/>
        </w:rPr>
        <w:t>.</w:t>
      </w:r>
      <w:r w:rsidRPr="00200E2E">
        <w:rPr>
          <w:rFonts w:ascii="Times New Roman" w:hAnsi="Times New Roman" w:cs="Times New Roman"/>
          <w:sz w:val="24"/>
          <w:szCs w:val="24"/>
        </w:rPr>
        <w:t xml:space="preserve"> 68/18</w:t>
      </w:r>
      <w:r w:rsidR="00BF6F1D" w:rsidRPr="00200E2E">
        <w:rPr>
          <w:rFonts w:ascii="Times New Roman" w:hAnsi="Times New Roman" w:cs="Times New Roman"/>
          <w:sz w:val="24"/>
          <w:szCs w:val="24"/>
        </w:rPr>
        <w:t xml:space="preserve">, 110/18 i </w:t>
      </w:r>
      <w:r w:rsidRPr="00200E2E">
        <w:rPr>
          <w:rFonts w:ascii="Times New Roman" w:hAnsi="Times New Roman" w:cs="Times New Roman"/>
          <w:sz w:val="24"/>
          <w:szCs w:val="24"/>
        </w:rPr>
        <w:t xml:space="preserve">32/20), </w:t>
      </w:r>
      <w:bookmarkEnd w:id="1"/>
      <w:r w:rsidR="00AB4E2B" w:rsidRPr="00200E2E">
        <w:rPr>
          <w:rFonts w:ascii="Times New Roman" w:hAnsi="Times New Roman" w:cs="Times New Roman"/>
          <w:sz w:val="24"/>
          <w:szCs w:val="24"/>
        </w:rPr>
        <w:t xml:space="preserve">a poslovi održavanja komunalne infrastrukture na području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="00AB4E2B" w:rsidRPr="00200E2E">
        <w:rPr>
          <w:rFonts w:ascii="Times New Roman" w:hAnsi="Times New Roman" w:cs="Times New Roman"/>
          <w:sz w:val="24"/>
          <w:szCs w:val="24"/>
        </w:rPr>
        <w:t xml:space="preserve"> povjereni su vlastitom</w:t>
      </w:r>
      <w:r w:rsidR="00DD0DAF" w:rsidRPr="00200E2E">
        <w:rPr>
          <w:rFonts w:ascii="Times New Roman" w:hAnsi="Times New Roman" w:cs="Times New Roman"/>
          <w:sz w:val="24"/>
          <w:szCs w:val="24"/>
        </w:rPr>
        <w:t xml:space="preserve"> komunalnom</w:t>
      </w:r>
      <w:r w:rsidR="00AB4E2B" w:rsidRPr="00200E2E">
        <w:rPr>
          <w:rFonts w:ascii="Times New Roman" w:hAnsi="Times New Roman" w:cs="Times New Roman"/>
          <w:sz w:val="24"/>
          <w:szCs w:val="24"/>
        </w:rPr>
        <w:t xml:space="preserve"> pogonu</w:t>
      </w:r>
      <w:r w:rsidR="00DD0DAF" w:rsidRPr="00200E2E">
        <w:rPr>
          <w:rFonts w:ascii="Times New Roman" w:hAnsi="Times New Roman" w:cs="Times New Roman"/>
          <w:sz w:val="24"/>
          <w:szCs w:val="24"/>
        </w:rPr>
        <w:t xml:space="preserve">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="00DD0DAF" w:rsidRPr="00200E2E">
        <w:rPr>
          <w:rFonts w:ascii="Times New Roman" w:hAnsi="Times New Roman" w:cs="Times New Roman"/>
          <w:sz w:val="24"/>
          <w:szCs w:val="24"/>
        </w:rPr>
        <w:t xml:space="preserve">, </w:t>
      </w:r>
      <w:r w:rsidR="00AB4E2B" w:rsidRPr="00200E2E">
        <w:rPr>
          <w:rFonts w:ascii="Times New Roman" w:hAnsi="Times New Roman" w:cs="Times New Roman"/>
          <w:sz w:val="24"/>
          <w:szCs w:val="24"/>
        </w:rPr>
        <w:t xml:space="preserve">dok se poslovi pojačanog održavanja </w:t>
      </w:r>
      <w:r w:rsidR="00DD0DAF" w:rsidRPr="00200E2E">
        <w:rPr>
          <w:rFonts w:ascii="Times New Roman" w:hAnsi="Times New Roman" w:cs="Times New Roman"/>
          <w:sz w:val="24"/>
          <w:szCs w:val="24"/>
        </w:rPr>
        <w:t>nerazvrstanih cesta kao i poslovi održavanja javne rasvjete,</w:t>
      </w:r>
      <w:r w:rsidR="00573C79" w:rsidRPr="00200E2E">
        <w:rPr>
          <w:rFonts w:ascii="Times New Roman" w:hAnsi="Times New Roman" w:cs="Times New Roman"/>
          <w:sz w:val="24"/>
          <w:szCs w:val="24"/>
        </w:rPr>
        <w:t xml:space="preserve"> </w:t>
      </w:r>
      <w:r w:rsidR="00AB4E2B" w:rsidRPr="00200E2E">
        <w:rPr>
          <w:rFonts w:ascii="Times New Roman" w:hAnsi="Times New Roman" w:cs="Times New Roman"/>
          <w:sz w:val="24"/>
          <w:szCs w:val="24"/>
        </w:rPr>
        <w:t xml:space="preserve">povjeravaju najpovoljnijem ponuditelju </w:t>
      </w:r>
      <w:r w:rsidR="00573C79" w:rsidRPr="00200E2E">
        <w:rPr>
          <w:rFonts w:ascii="Times New Roman" w:hAnsi="Times New Roman" w:cs="Times New Roman"/>
          <w:sz w:val="24"/>
          <w:szCs w:val="24"/>
        </w:rPr>
        <w:t>sukladno propisima o javnoj nabavi</w:t>
      </w:r>
      <w:r w:rsidR="00AB4E2B" w:rsidRPr="00200E2E">
        <w:rPr>
          <w:rFonts w:ascii="Times New Roman" w:hAnsi="Times New Roman" w:cs="Times New Roman"/>
          <w:sz w:val="24"/>
          <w:szCs w:val="24"/>
        </w:rPr>
        <w:t>.</w:t>
      </w:r>
    </w:p>
    <w:p w14:paraId="47C71407" w14:textId="77777777" w:rsidR="00F9187D" w:rsidRPr="00200E2E" w:rsidRDefault="00F9187D" w:rsidP="00200E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EEA37" w14:textId="4C645CEB" w:rsidR="005D0F92" w:rsidRPr="00200E2E" w:rsidRDefault="005D0F92" w:rsidP="00200E2E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PRIKAZ STANJA KOMUNALNE INFRASTRUKTURE NA PODRUČJU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</w:p>
    <w:p w14:paraId="3B517356" w14:textId="77777777" w:rsidR="00F9187D" w:rsidRPr="00200E2E" w:rsidRDefault="00F9187D" w:rsidP="00200E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7E6AA" w14:textId="55F444D7" w:rsidR="00F9187D" w:rsidRDefault="006B1008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Komunalnu infrastrukturu na području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Pr="00200E2E">
        <w:rPr>
          <w:rFonts w:ascii="Times New Roman" w:hAnsi="Times New Roman" w:cs="Times New Roman"/>
          <w:sz w:val="24"/>
          <w:szCs w:val="24"/>
        </w:rPr>
        <w:t xml:space="preserve"> čine: nerazvrstane ceste, javne prometne površine na kojima nije dopušten promet motornih vozila (pješačke staze),  javna parkirališta</w:t>
      </w:r>
      <w:r w:rsidR="006D570D" w:rsidRPr="00200E2E">
        <w:rPr>
          <w:rFonts w:ascii="Times New Roman" w:hAnsi="Times New Roman" w:cs="Times New Roman"/>
          <w:sz w:val="24"/>
          <w:szCs w:val="24"/>
        </w:rPr>
        <w:t>, javne zelene površine</w:t>
      </w:r>
      <w:r w:rsidRPr="00200E2E">
        <w:rPr>
          <w:rFonts w:ascii="Times New Roman" w:hAnsi="Times New Roman" w:cs="Times New Roman"/>
          <w:sz w:val="24"/>
          <w:szCs w:val="24"/>
        </w:rPr>
        <w:t xml:space="preserve"> (parkovi i dječja igrališta), građevine i uređaji javne namjene (nadstrešnice nad autobusnim stajalištima i spomenici), javna rasvjeta i groblja.</w:t>
      </w:r>
    </w:p>
    <w:p w14:paraId="61ABF94D" w14:textId="77777777" w:rsidR="002C58A1" w:rsidRPr="00200E2E" w:rsidRDefault="002C58A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F1507" w14:textId="2564081D" w:rsidR="005D0F92" w:rsidRPr="00200E2E" w:rsidRDefault="00E10A49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2.1. Nerazvrstane ceste</w:t>
      </w:r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1560"/>
        <w:gridCol w:w="1690"/>
        <w:gridCol w:w="2137"/>
        <w:gridCol w:w="1578"/>
        <w:gridCol w:w="1488"/>
        <w:gridCol w:w="1471"/>
      </w:tblGrid>
      <w:tr w:rsidR="009C1528" w:rsidRPr="00200E2E" w14:paraId="5F702188" w14:textId="77777777" w:rsidTr="009F651A">
        <w:trPr>
          <w:trHeight w:val="845"/>
        </w:trPr>
        <w:tc>
          <w:tcPr>
            <w:tcW w:w="1560" w:type="dxa"/>
          </w:tcPr>
          <w:p w14:paraId="19A9AA47" w14:textId="7422C4F6" w:rsidR="001C151A" w:rsidRPr="00200E2E" w:rsidRDefault="001C15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  <w:r w:rsidR="0040392A"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</w:tcPr>
          <w:p w14:paraId="1CF6373E" w14:textId="1187EA05" w:rsidR="001C151A" w:rsidRPr="00200E2E" w:rsidRDefault="001C15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Stanje kolnika</w:t>
            </w:r>
          </w:p>
        </w:tc>
        <w:tc>
          <w:tcPr>
            <w:tcW w:w="2137" w:type="dxa"/>
          </w:tcPr>
          <w:p w14:paraId="2CB20A02" w14:textId="341BFDCC" w:rsidR="001C151A" w:rsidRPr="00200E2E" w:rsidRDefault="001C15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Stanje bankine</w:t>
            </w:r>
          </w:p>
        </w:tc>
        <w:tc>
          <w:tcPr>
            <w:tcW w:w="1578" w:type="dxa"/>
          </w:tcPr>
          <w:p w14:paraId="4536C951" w14:textId="5E396053" w:rsidR="001C151A" w:rsidRPr="00200E2E" w:rsidRDefault="001C15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Prometna signalizacija</w:t>
            </w:r>
          </w:p>
        </w:tc>
        <w:tc>
          <w:tcPr>
            <w:tcW w:w="1488" w:type="dxa"/>
          </w:tcPr>
          <w:p w14:paraId="61D5F30D" w14:textId="68F5916A" w:rsidR="001C151A" w:rsidRPr="00200E2E" w:rsidRDefault="001C15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Preglednost</w:t>
            </w:r>
          </w:p>
        </w:tc>
        <w:tc>
          <w:tcPr>
            <w:tcW w:w="1471" w:type="dxa"/>
          </w:tcPr>
          <w:p w14:paraId="67DA36A0" w14:textId="29C53E7B" w:rsidR="001C151A" w:rsidRPr="00200E2E" w:rsidRDefault="001C15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Ocjena stanja </w:t>
            </w:r>
          </w:p>
        </w:tc>
      </w:tr>
      <w:tr w:rsidR="007E6637" w:rsidRPr="00200E2E" w14:paraId="76683EB9" w14:textId="77777777" w:rsidTr="009F651A">
        <w:trPr>
          <w:trHeight w:val="415"/>
        </w:trPr>
        <w:tc>
          <w:tcPr>
            <w:tcW w:w="1560" w:type="dxa"/>
          </w:tcPr>
          <w:p w14:paraId="64CB6714" w14:textId="75D0C654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Ratarska ulica, Vrbje</w:t>
            </w:r>
          </w:p>
        </w:tc>
        <w:tc>
          <w:tcPr>
            <w:tcW w:w="1690" w:type="dxa"/>
          </w:tcPr>
          <w:p w14:paraId="6A3E6512" w14:textId="69194D52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Asfalt bez oštećenja, rekonstruirano 2020. godine</w:t>
            </w:r>
          </w:p>
        </w:tc>
        <w:tc>
          <w:tcPr>
            <w:tcW w:w="2137" w:type="dxa"/>
          </w:tcPr>
          <w:p w14:paraId="76B85893" w14:textId="732C1009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n/p</w:t>
            </w:r>
          </w:p>
        </w:tc>
        <w:tc>
          <w:tcPr>
            <w:tcW w:w="1578" w:type="dxa"/>
          </w:tcPr>
          <w:p w14:paraId="192AF4F8" w14:textId="6FBF20DA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Nema</w:t>
            </w:r>
          </w:p>
        </w:tc>
        <w:tc>
          <w:tcPr>
            <w:tcW w:w="1488" w:type="dxa"/>
          </w:tcPr>
          <w:p w14:paraId="2004816C" w14:textId="2A255943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dobra</w:t>
            </w:r>
          </w:p>
        </w:tc>
        <w:tc>
          <w:tcPr>
            <w:tcW w:w="1471" w:type="dxa"/>
          </w:tcPr>
          <w:p w14:paraId="67E5CFF8" w14:textId="22F77C33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7E6637" w:rsidRPr="00200E2E" w14:paraId="76B6A107" w14:textId="77777777" w:rsidTr="009F651A">
        <w:trPr>
          <w:trHeight w:val="415"/>
        </w:trPr>
        <w:tc>
          <w:tcPr>
            <w:tcW w:w="1560" w:type="dxa"/>
          </w:tcPr>
          <w:p w14:paraId="342F03F1" w14:textId="6121E404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Ulica svetog Roka, Vrbje</w:t>
            </w:r>
          </w:p>
        </w:tc>
        <w:tc>
          <w:tcPr>
            <w:tcW w:w="1690" w:type="dxa"/>
          </w:tcPr>
          <w:p w14:paraId="0AB6FA03" w14:textId="29260879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Asfalt bez oštećenja, rekonstruirano 2020. godine</w:t>
            </w:r>
          </w:p>
        </w:tc>
        <w:tc>
          <w:tcPr>
            <w:tcW w:w="2137" w:type="dxa"/>
          </w:tcPr>
          <w:p w14:paraId="28A2072E" w14:textId="331FE512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n/p</w:t>
            </w:r>
          </w:p>
        </w:tc>
        <w:tc>
          <w:tcPr>
            <w:tcW w:w="1578" w:type="dxa"/>
          </w:tcPr>
          <w:p w14:paraId="6AFA2B20" w14:textId="69A3B895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Nema</w:t>
            </w:r>
          </w:p>
        </w:tc>
        <w:tc>
          <w:tcPr>
            <w:tcW w:w="1488" w:type="dxa"/>
          </w:tcPr>
          <w:p w14:paraId="1A556C67" w14:textId="48ED0C30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dobra</w:t>
            </w:r>
          </w:p>
        </w:tc>
        <w:tc>
          <w:tcPr>
            <w:tcW w:w="1471" w:type="dxa"/>
          </w:tcPr>
          <w:p w14:paraId="5A2C75F8" w14:textId="48F96208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7E6637" w:rsidRPr="00200E2E" w14:paraId="4CAA81A1" w14:textId="77777777" w:rsidTr="009F651A">
        <w:trPr>
          <w:trHeight w:val="415"/>
        </w:trPr>
        <w:tc>
          <w:tcPr>
            <w:tcW w:w="1560" w:type="dxa"/>
          </w:tcPr>
          <w:p w14:paraId="76434EAA" w14:textId="3CC65357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Bešlijski sokak u naselju Sičice</w:t>
            </w:r>
          </w:p>
        </w:tc>
        <w:tc>
          <w:tcPr>
            <w:tcW w:w="1690" w:type="dxa"/>
          </w:tcPr>
          <w:p w14:paraId="0F2DBC55" w14:textId="2099B381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Asfalt </w:t>
            </w:r>
            <w:r w:rsidR="004C63C3" w:rsidRPr="00200E2E">
              <w:rPr>
                <w:rFonts w:ascii="Times New Roman" w:hAnsi="Times New Roman" w:cs="Times New Roman"/>
                <w:sz w:val="24"/>
                <w:szCs w:val="24"/>
              </w:rPr>
              <w:t>s oštećenjem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1784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problem odvodnja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rekon</w:t>
            </w:r>
            <w:r w:rsidR="004C63C3" w:rsidRPr="00200E2E">
              <w:rPr>
                <w:rFonts w:ascii="Times New Roman" w:hAnsi="Times New Roman" w:cs="Times New Roman"/>
                <w:sz w:val="24"/>
                <w:szCs w:val="24"/>
              </w:rPr>
              <w:t>struirano 2017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</w:p>
        </w:tc>
        <w:tc>
          <w:tcPr>
            <w:tcW w:w="2137" w:type="dxa"/>
          </w:tcPr>
          <w:p w14:paraId="689EC3FF" w14:textId="3E85919C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n/p</w:t>
            </w:r>
          </w:p>
        </w:tc>
        <w:tc>
          <w:tcPr>
            <w:tcW w:w="1578" w:type="dxa"/>
          </w:tcPr>
          <w:p w14:paraId="2DD1F38A" w14:textId="252FD53B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Nema</w:t>
            </w:r>
          </w:p>
        </w:tc>
        <w:tc>
          <w:tcPr>
            <w:tcW w:w="1488" w:type="dxa"/>
          </w:tcPr>
          <w:p w14:paraId="6A78D02B" w14:textId="37140948" w:rsidR="007E6637" w:rsidRPr="00200E2E" w:rsidRDefault="007E66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dobra</w:t>
            </w:r>
          </w:p>
        </w:tc>
        <w:tc>
          <w:tcPr>
            <w:tcW w:w="1471" w:type="dxa"/>
          </w:tcPr>
          <w:p w14:paraId="37D6F60F" w14:textId="486B22DF" w:rsidR="007E6637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Loše</w:t>
            </w:r>
          </w:p>
        </w:tc>
      </w:tr>
      <w:tr w:rsidR="004C63C3" w:rsidRPr="00200E2E" w14:paraId="560DE150" w14:textId="77777777" w:rsidTr="009F651A">
        <w:trPr>
          <w:trHeight w:val="415"/>
        </w:trPr>
        <w:tc>
          <w:tcPr>
            <w:tcW w:w="1560" w:type="dxa"/>
          </w:tcPr>
          <w:p w14:paraId="06DFBED7" w14:textId="509D0CD2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Stakleni sokak u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naselju Dolina</w:t>
            </w:r>
          </w:p>
        </w:tc>
        <w:tc>
          <w:tcPr>
            <w:tcW w:w="1690" w:type="dxa"/>
          </w:tcPr>
          <w:p w14:paraId="50A8FD7F" w14:textId="589B22F4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Asfalt bez oštećenja,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izgrađeno 2021. godine</w:t>
            </w:r>
          </w:p>
        </w:tc>
        <w:tc>
          <w:tcPr>
            <w:tcW w:w="2137" w:type="dxa"/>
          </w:tcPr>
          <w:p w14:paraId="7E11C9BC" w14:textId="05CB7F5D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n/p</w:t>
            </w:r>
          </w:p>
        </w:tc>
        <w:tc>
          <w:tcPr>
            <w:tcW w:w="1578" w:type="dxa"/>
          </w:tcPr>
          <w:p w14:paraId="0B753CAB" w14:textId="6AE1CBBA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Nema</w:t>
            </w:r>
          </w:p>
        </w:tc>
        <w:tc>
          <w:tcPr>
            <w:tcW w:w="1488" w:type="dxa"/>
          </w:tcPr>
          <w:p w14:paraId="2BA519E7" w14:textId="5948DF34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Dobro</w:t>
            </w:r>
          </w:p>
        </w:tc>
        <w:tc>
          <w:tcPr>
            <w:tcW w:w="1471" w:type="dxa"/>
          </w:tcPr>
          <w:p w14:paraId="77DF8C14" w14:textId="352F56B3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Odlično</w:t>
            </w:r>
          </w:p>
        </w:tc>
      </w:tr>
      <w:tr w:rsidR="004C63C3" w:rsidRPr="00200E2E" w14:paraId="3CF356C7" w14:textId="77777777" w:rsidTr="009F651A">
        <w:trPr>
          <w:trHeight w:val="415"/>
        </w:trPr>
        <w:tc>
          <w:tcPr>
            <w:tcW w:w="1560" w:type="dxa"/>
          </w:tcPr>
          <w:p w14:paraId="7DA8A667" w14:textId="3E1AED26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Sokak u naselju Dolina</w:t>
            </w:r>
          </w:p>
        </w:tc>
        <w:tc>
          <w:tcPr>
            <w:tcW w:w="1690" w:type="dxa"/>
          </w:tcPr>
          <w:p w14:paraId="4A04BC0C" w14:textId="2377C97E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Asfalt bez oštećenja, rekonstruirano </w:t>
            </w:r>
          </w:p>
        </w:tc>
        <w:tc>
          <w:tcPr>
            <w:tcW w:w="2137" w:type="dxa"/>
          </w:tcPr>
          <w:p w14:paraId="32AEF14D" w14:textId="4197E99A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n/p</w:t>
            </w:r>
          </w:p>
        </w:tc>
        <w:tc>
          <w:tcPr>
            <w:tcW w:w="1578" w:type="dxa"/>
          </w:tcPr>
          <w:p w14:paraId="7C6BE1BF" w14:textId="7BE98FDC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Nema</w:t>
            </w:r>
          </w:p>
        </w:tc>
        <w:tc>
          <w:tcPr>
            <w:tcW w:w="1488" w:type="dxa"/>
          </w:tcPr>
          <w:p w14:paraId="51C0673A" w14:textId="4A40DFBC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dobra</w:t>
            </w:r>
          </w:p>
        </w:tc>
        <w:tc>
          <w:tcPr>
            <w:tcW w:w="1471" w:type="dxa"/>
          </w:tcPr>
          <w:p w14:paraId="5D450C3D" w14:textId="35D41008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4C63C3" w:rsidRPr="00200E2E" w14:paraId="175173B1" w14:textId="77777777" w:rsidTr="009F651A">
        <w:trPr>
          <w:trHeight w:val="415"/>
        </w:trPr>
        <w:tc>
          <w:tcPr>
            <w:tcW w:w="1560" w:type="dxa"/>
          </w:tcPr>
          <w:p w14:paraId="5A56D3EA" w14:textId="091219C3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Sokak iz doma u naselju Mačkovac</w:t>
            </w:r>
          </w:p>
        </w:tc>
        <w:tc>
          <w:tcPr>
            <w:tcW w:w="1690" w:type="dxa"/>
          </w:tcPr>
          <w:p w14:paraId="500C9C7C" w14:textId="2B96D02A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Asfalt bez oštećenja</w:t>
            </w:r>
          </w:p>
        </w:tc>
        <w:tc>
          <w:tcPr>
            <w:tcW w:w="2137" w:type="dxa"/>
          </w:tcPr>
          <w:p w14:paraId="0EDC3125" w14:textId="0DBDC0B7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n/p</w:t>
            </w:r>
          </w:p>
        </w:tc>
        <w:tc>
          <w:tcPr>
            <w:tcW w:w="1578" w:type="dxa"/>
          </w:tcPr>
          <w:p w14:paraId="305601BA" w14:textId="4396DF35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Nema</w:t>
            </w:r>
          </w:p>
        </w:tc>
        <w:tc>
          <w:tcPr>
            <w:tcW w:w="1488" w:type="dxa"/>
          </w:tcPr>
          <w:p w14:paraId="6E8D19A1" w14:textId="0DFDCCF9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dobra</w:t>
            </w:r>
          </w:p>
        </w:tc>
        <w:tc>
          <w:tcPr>
            <w:tcW w:w="1471" w:type="dxa"/>
          </w:tcPr>
          <w:p w14:paraId="361D2642" w14:textId="5CAD2254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4C63C3" w:rsidRPr="00200E2E" w14:paraId="4D459B01" w14:textId="77777777" w:rsidTr="009F651A">
        <w:trPr>
          <w:trHeight w:val="415"/>
        </w:trPr>
        <w:tc>
          <w:tcPr>
            <w:tcW w:w="1560" w:type="dxa"/>
          </w:tcPr>
          <w:p w14:paraId="658EA34F" w14:textId="18CB3709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Sokak prema groblju u naselju Visoka Greda</w:t>
            </w:r>
          </w:p>
        </w:tc>
        <w:tc>
          <w:tcPr>
            <w:tcW w:w="1690" w:type="dxa"/>
          </w:tcPr>
          <w:p w14:paraId="2C1BFFF7" w14:textId="746F4A59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Asfalt bez oštećenja</w:t>
            </w:r>
          </w:p>
        </w:tc>
        <w:tc>
          <w:tcPr>
            <w:tcW w:w="2137" w:type="dxa"/>
          </w:tcPr>
          <w:p w14:paraId="493780A5" w14:textId="3792548E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n/p</w:t>
            </w:r>
          </w:p>
        </w:tc>
        <w:tc>
          <w:tcPr>
            <w:tcW w:w="1578" w:type="dxa"/>
          </w:tcPr>
          <w:p w14:paraId="714F1294" w14:textId="03C2AA4D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Nema</w:t>
            </w:r>
          </w:p>
        </w:tc>
        <w:tc>
          <w:tcPr>
            <w:tcW w:w="1488" w:type="dxa"/>
          </w:tcPr>
          <w:p w14:paraId="0188B367" w14:textId="5E0BEFDD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dobra</w:t>
            </w:r>
          </w:p>
        </w:tc>
        <w:tc>
          <w:tcPr>
            <w:tcW w:w="1471" w:type="dxa"/>
          </w:tcPr>
          <w:p w14:paraId="74571ECD" w14:textId="0AFDCB5A" w:rsidR="004C63C3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</w:tbl>
    <w:p w14:paraId="62C6668A" w14:textId="77777777" w:rsidR="00E10A49" w:rsidRPr="00200E2E" w:rsidRDefault="00E10A49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3529C" w14:textId="5CD64FD1" w:rsidR="005D0F92" w:rsidRPr="00200E2E" w:rsidRDefault="0040392A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2.2. Javne prometne površine na kojima nije dopušten promet motornih vozila</w:t>
      </w:r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3018"/>
        <w:gridCol w:w="3220"/>
        <w:gridCol w:w="3686"/>
      </w:tblGrid>
      <w:tr w:rsidR="007E62D0" w:rsidRPr="00200E2E" w14:paraId="65C0189D" w14:textId="77777777" w:rsidTr="007E62D0">
        <w:trPr>
          <w:trHeight w:val="53"/>
        </w:trPr>
        <w:tc>
          <w:tcPr>
            <w:tcW w:w="3018" w:type="dxa"/>
          </w:tcPr>
          <w:p w14:paraId="173FED14" w14:textId="395E4BA6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Pješačke staze</w:t>
            </w:r>
          </w:p>
        </w:tc>
        <w:tc>
          <w:tcPr>
            <w:tcW w:w="3220" w:type="dxa"/>
          </w:tcPr>
          <w:p w14:paraId="0A76E43F" w14:textId="64DA4273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stanja</w:t>
            </w:r>
          </w:p>
        </w:tc>
        <w:tc>
          <w:tcPr>
            <w:tcW w:w="3686" w:type="dxa"/>
          </w:tcPr>
          <w:p w14:paraId="0E1EFF69" w14:textId="7C6FB75C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Ocjena stanja</w:t>
            </w:r>
          </w:p>
        </w:tc>
      </w:tr>
      <w:tr w:rsidR="007E62D0" w:rsidRPr="00200E2E" w14:paraId="3460BECF" w14:textId="77777777" w:rsidTr="007E62D0">
        <w:trPr>
          <w:trHeight w:val="163"/>
        </w:trPr>
        <w:tc>
          <w:tcPr>
            <w:tcW w:w="3018" w:type="dxa"/>
          </w:tcPr>
          <w:p w14:paraId="157D307B" w14:textId="73740A96" w:rsidR="007E62D0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Bodovaljci</w:t>
            </w:r>
          </w:p>
        </w:tc>
        <w:tc>
          <w:tcPr>
            <w:tcW w:w="3220" w:type="dxa"/>
          </w:tcPr>
          <w:p w14:paraId="7EB9924E" w14:textId="17101FC2" w:rsidR="007E62D0" w:rsidRPr="00200E2E" w:rsidRDefault="004C63C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Bez oštećenja, izgrađeno 2022. godine</w:t>
            </w:r>
          </w:p>
        </w:tc>
        <w:tc>
          <w:tcPr>
            <w:tcW w:w="3686" w:type="dxa"/>
          </w:tcPr>
          <w:p w14:paraId="302EC04F" w14:textId="1D531CF6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</w:tbl>
    <w:p w14:paraId="1A5B5186" w14:textId="77777777" w:rsidR="007E62D0" w:rsidRPr="00200E2E" w:rsidRDefault="007E62D0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E72AA" w14:textId="1BB1D01C" w:rsidR="007E62D0" w:rsidRPr="00200E2E" w:rsidRDefault="007E62D0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2.3. Javna parkirališta</w:t>
      </w:r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2411"/>
        <w:gridCol w:w="2410"/>
        <w:gridCol w:w="3056"/>
        <w:gridCol w:w="62"/>
        <w:gridCol w:w="1985"/>
      </w:tblGrid>
      <w:tr w:rsidR="007E62D0" w:rsidRPr="00200E2E" w14:paraId="316F1A06" w14:textId="267C85C5" w:rsidTr="008C2E39">
        <w:tc>
          <w:tcPr>
            <w:tcW w:w="2411" w:type="dxa"/>
          </w:tcPr>
          <w:p w14:paraId="69181270" w14:textId="439C1092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2410" w:type="dxa"/>
          </w:tcPr>
          <w:p w14:paraId="68351726" w14:textId="4560D9C2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parkirnih mjesta</w:t>
            </w:r>
          </w:p>
        </w:tc>
        <w:tc>
          <w:tcPr>
            <w:tcW w:w="3118" w:type="dxa"/>
            <w:gridSpan w:val="2"/>
          </w:tcPr>
          <w:p w14:paraId="5B8840FB" w14:textId="7E71A0DC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stanja</w:t>
            </w:r>
          </w:p>
        </w:tc>
        <w:tc>
          <w:tcPr>
            <w:tcW w:w="1985" w:type="dxa"/>
          </w:tcPr>
          <w:p w14:paraId="1531C569" w14:textId="66D9ED40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Ocjena stanja</w:t>
            </w:r>
          </w:p>
        </w:tc>
      </w:tr>
      <w:tr w:rsidR="007E62D0" w:rsidRPr="00200E2E" w14:paraId="3790FB99" w14:textId="221DB3A6" w:rsidTr="007E62D0">
        <w:tc>
          <w:tcPr>
            <w:tcW w:w="2411" w:type="dxa"/>
          </w:tcPr>
          <w:p w14:paraId="0E461998" w14:textId="33161755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Parkiralište </w:t>
            </w:r>
            <w:r w:rsidR="004C63C3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na glavnom trgu u </w:t>
            </w:r>
            <w:r w:rsidR="00713E3F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naselju </w:t>
            </w:r>
            <w:r w:rsidR="004C63C3" w:rsidRPr="00200E2E">
              <w:rPr>
                <w:rFonts w:ascii="Times New Roman" w:hAnsi="Times New Roman" w:cs="Times New Roman"/>
                <w:sz w:val="24"/>
                <w:szCs w:val="24"/>
              </w:rPr>
              <w:t>Vrbj</w:t>
            </w:r>
            <w:r w:rsidR="00713E3F" w:rsidRPr="00200E2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410" w:type="dxa"/>
          </w:tcPr>
          <w:p w14:paraId="60A67D29" w14:textId="07B4B1D8" w:rsidR="007E62D0" w:rsidRPr="00200E2E" w:rsidRDefault="00713E3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2 za osobe s invaliditetom, 34</w:t>
            </w:r>
          </w:p>
        </w:tc>
        <w:tc>
          <w:tcPr>
            <w:tcW w:w="3056" w:type="dxa"/>
          </w:tcPr>
          <w:p w14:paraId="3250A5A6" w14:textId="6CE2AA75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Asfalt bez oštećenja, </w:t>
            </w:r>
            <w:r w:rsidR="00713E3F" w:rsidRPr="00200E2E">
              <w:rPr>
                <w:rFonts w:ascii="Times New Roman" w:hAnsi="Times New Roman" w:cs="Times New Roman"/>
                <w:sz w:val="24"/>
                <w:szCs w:val="24"/>
              </w:rPr>
              <w:t>izgrađeno</w:t>
            </w:r>
            <w:r w:rsidR="008C1FDC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E3F" w:rsidRPr="00200E2E">
              <w:rPr>
                <w:rFonts w:ascii="Times New Roman" w:hAnsi="Times New Roman" w:cs="Times New Roman"/>
                <w:sz w:val="24"/>
                <w:szCs w:val="24"/>
              </w:rPr>
              <w:t>2016.</w:t>
            </w:r>
          </w:p>
        </w:tc>
        <w:tc>
          <w:tcPr>
            <w:tcW w:w="2047" w:type="dxa"/>
            <w:gridSpan w:val="2"/>
          </w:tcPr>
          <w:p w14:paraId="5AEFAB71" w14:textId="1E3FE1BD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7E62D0" w:rsidRPr="00200E2E" w14:paraId="68AB9DE2" w14:textId="5171A16D" w:rsidTr="007E62D0">
        <w:tc>
          <w:tcPr>
            <w:tcW w:w="2411" w:type="dxa"/>
          </w:tcPr>
          <w:p w14:paraId="5010E57D" w14:textId="074CC6AC" w:rsidR="007E62D0" w:rsidRPr="00200E2E" w:rsidRDefault="00713E3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Prkiralište kod groblja u naselju Vrbje</w:t>
            </w:r>
          </w:p>
        </w:tc>
        <w:tc>
          <w:tcPr>
            <w:tcW w:w="2410" w:type="dxa"/>
          </w:tcPr>
          <w:p w14:paraId="54CF916E" w14:textId="237927F9" w:rsidR="007E62D0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56" w:type="dxa"/>
          </w:tcPr>
          <w:p w14:paraId="3340BC23" w14:textId="14F5A77C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Asfalt bez oštećenja, </w:t>
            </w:r>
            <w:r w:rsidR="00713E3F" w:rsidRPr="00200E2E">
              <w:rPr>
                <w:rFonts w:ascii="Times New Roman" w:hAnsi="Times New Roman" w:cs="Times New Roman"/>
                <w:sz w:val="24"/>
                <w:szCs w:val="24"/>
              </w:rPr>
              <w:t>izgrađeno</w:t>
            </w:r>
          </w:p>
        </w:tc>
        <w:tc>
          <w:tcPr>
            <w:tcW w:w="2047" w:type="dxa"/>
            <w:gridSpan w:val="2"/>
          </w:tcPr>
          <w:p w14:paraId="557E4861" w14:textId="1B39FA65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7E62D0" w:rsidRPr="00200E2E" w14:paraId="65890FB8" w14:textId="427AABAF" w:rsidTr="007E62D0">
        <w:tc>
          <w:tcPr>
            <w:tcW w:w="2411" w:type="dxa"/>
          </w:tcPr>
          <w:p w14:paraId="1AD4CF7B" w14:textId="7BF60327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Parkiralište </w:t>
            </w:r>
            <w:r w:rsidR="00713E3F" w:rsidRPr="00200E2E">
              <w:rPr>
                <w:rFonts w:ascii="Times New Roman" w:hAnsi="Times New Roman" w:cs="Times New Roman"/>
                <w:sz w:val="24"/>
                <w:szCs w:val="24"/>
              </w:rPr>
              <w:t>kod groblja u naselju Sičice</w:t>
            </w:r>
          </w:p>
        </w:tc>
        <w:tc>
          <w:tcPr>
            <w:tcW w:w="2410" w:type="dxa"/>
          </w:tcPr>
          <w:p w14:paraId="55FB272D" w14:textId="69AECDDA" w:rsidR="007E62D0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56" w:type="dxa"/>
          </w:tcPr>
          <w:p w14:paraId="71285621" w14:textId="3C730BAD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Asfalt bez oštećenja, </w:t>
            </w:r>
            <w:r w:rsidR="00713E3F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izgrađeno </w:t>
            </w:r>
          </w:p>
        </w:tc>
        <w:tc>
          <w:tcPr>
            <w:tcW w:w="2047" w:type="dxa"/>
            <w:gridSpan w:val="2"/>
          </w:tcPr>
          <w:p w14:paraId="337D35E3" w14:textId="7C7243EE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7E62D0" w:rsidRPr="00200E2E" w14:paraId="10F52A11" w14:textId="1A097CB4" w:rsidTr="007E62D0">
        <w:tc>
          <w:tcPr>
            <w:tcW w:w="2411" w:type="dxa"/>
          </w:tcPr>
          <w:p w14:paraId="7ECFBB98" w14:textId="01634E8D" w:rsidR="007E62D0" w:rsidRPr="00200E2E" w:rsidRDefault="00713E3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Parkiralište kod groblja u naselju Dolina</w:t>
            </w:r>
          </w:p>
        </w:tc>
        <w:tc>
          <w:tcPr>
            <w:tcW w:w="2410" w:type="dxa"/>
          </w:tcPr>
          <w:p w14:paraId="60519F06" w14:textId="5C0873E8" w:rsidR="007E62D0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56" w:type="dxa"/>
          </w:tcPr>
          <w:p w14:paraId="025CB8E6" w14:textId="1CDE582C" w:rsidR="007E62D0" w:rsidRPr="00200E2E" w:rsidRDefault="00713E3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Asfalt bez oštećenja, izgrađeno 2019. </w:t>
            </w:r>
          </w:p>
        </w:tc>
        <w:tc>
          <w:tcPr>
            <w:tcW w:w="2047" w:type="dxa"/>
            <w:gridSpan w:val="2"/>
          </w:tcPr>
          <w:p w14:paraId="3A2DFAA4" w14:textId="0FD298A0" w:rsidR="007E62D0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7E62D0" w:rsidRPr="00200E2E" w14:paraId="35350798" w14:textId="5417D78F" w:rsidTr="007E62D0">
        <w:tc>
          <w:tcPr>
            <w:tcW w:w="2411" w:type="dxa"/>
          </w:tcPr>
          <w:p w14:paraId="1249FA5C" w14:textId="65C0A3BA" w:rsidR="007E62D0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Parkiralište kod groblja u naselju Visoka Greda</w:t>
            </w:r>
          </w:p>
        </w:tc>
        <w:tc>
          <w:tcPr>
            <w:tcW w:w="2410" w:type="dxa"/>
          </w:tcPr>
          <w:p w14:paraId="7D6CA3D4" w14:textId="30ACC545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4E4" w:rsidRPr="00200E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6" w:type="dxa"/>
          </w:tcPr>
          <w:p w14:paraId="3B165DE2" w14:textId="00095115" w:rsidR="007E62D0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Asfalt bez oštećenja, izgrađeno</w:t>
            </w:r>
          </w:p>
        </w:tc>
        <w:tc>
          <w:tcPr>
            <w:tcW w:w="2047" w:type="dxa"/>
            <w:gridSpan w:val="2"/>
          </w:tcPr>
          <w:p w14:paraId="641C855C" w14:textId="46BA6A1F" w:rsidR="007E62D0" w:rsidRPr="00200E2E" w:rsidRDefault="007E62D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</w:tbl>
    <w:p w14:paraId="1E263463" w14:textId="52D56882" w:rsidR="0040392A" w:rsidRPr="00200E2E" w:rsidRDefault="0040392A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36634" w14:textId="6B482CAB" w:rsidR="00C7359C" w:rsidRPr="00200E2E" w:rsidRDefault="00C7359C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2.4. Javne zelene površine</w:t>
      </w:r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4158"/>
        <w:gridCol w:w="1441"/>
        <w:gridCol w:w="2021"/>
        <w:gridCol w:w="2304"/>
      </w:tblGrid>
      <w:tr w:rsidR="00546F62" w:rsidRPr="00200E2E" w14:paraId="2AB76C4D" w14:textId="71598AEF" w:rsidTr="00546F62">
        <w:tc>
          <w:tcPr>
            <w:tcW w:w="4158" w:type="dxa"/>
          </w:tcPr>
          <w:p w14:paraId="304F47BB" w14:textId="7FA7D200" w:rsidR="00546F62" w:rsidRPr="00200E2E" w:rsidRDefault="00546F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Parkovi</w:t>
            </w:r>
          </w:p>
        </w:tc>
        <w:tc>
          <w:tcPr>
            <w:tcW w:w="1441" w:type="dxa"/>
          </w:tcPr>
          <w:p w14:paraId="6C7F9FD5" w14:textId="44387E03" w:rsidR="00546F62" w:rsidRPr="00200E2E" w:rsidRDefault="00546F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Površina</w:t>
            </w:r>
          </w:p>
        </w:tc>
        <w:tc>
          <w:tcPr>
            <w:tcW w:w="2021" w:type="dxa"/>
          </w:tcPr>
          <w:p w14:paraId="5A4A56F7" w14:textId="2916522E" w:rsidR="00546F62" w:rsidRPr="00200E2E" w:rsidRDefault="00546F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stanja</w:t>
            </w:r>
          </w:p>
        </w:tc>
        <w:tc>
          <w:tcPr>
            <w:tcW w:w="2304" w:type="dxa"/>
          </w:tcPr>
          <w:p w14:paraId="1333EBB0" w14:textId="29C8227B" w:rsidR="00546F62" w:rsidRPr="00200E2E" w:rsidRDefault="00546F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Ocjena stanja</w:t>
            </w:r>
          </w:p>
        </w:tc>
      </w:tr>
      <w:tr w:rsidR="00546F62" w:rsidRPr="00200E2E" w14:paraId="51604F3C" w14:textId="49E571F7" w:rsidTr="00546F62">
        <w:tc>
          <w:tcPr>
            <w:tcW w:w="4158" w:type="dxa"/>
          </w:tcPr>
          <w:p w14:paraId="59C283F0" w14:textId="36C7D114" w:rsidR="00546F62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Park u centru, naselje Vrbje</w:t>
            </w:r>
          </w:p>
        </w:tc>
        <w:tc>
          <w:tcPr>
            <w:tcW w:w="1441" w:type="dxa"/>
          </w:tcPr>
          <w:p w14:paraId="164C7059" w14:textId="5AF26521" w:rsidR="00546F62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  <w:r w:rsidR="00546F62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546F62" w:rsidRPr="00200E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021" w:type="dxa"/>
          </w:tcPr>
          <w:p w14:paraId="520C2BAB" w14:textId="11AFF268" w:rsidR="00546F62" w:rsidRPr="00200E2E" w:rsidRDefault="00546F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Zelenilo i parkovni nasadi održavani;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postavljena urbana oprema </w:t>
            </w:r>
          </w:p>
        </w:tc>
        <w:tc>
          <w:tcPr>
            <w:tcW w:w="2304" w:type="dxa"/>
          </w:tcPr>
          <w:p w14:paraId="0251DEF6" w14:textId="799E77DB" w:rsidR="00546F62" w:rsidRPr="00200E2E" w:rsidRDefault="00546F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Vrlo dobro</w:t>
            </w:r>
          </w:p>
        </w:tc>
      </w:tr>
    </w:tbl>
    <w:p w14:paraId="5E29B697" w14:textId="4E37B3B0" w:rsidR="00C7359C" w:rsidRPr="00200E2E" w:rsidRDefault="00C7359C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4679"/>
        <w:gridCol w:w="2835"/>
        <w:gridCol w:w="2410"/>
      </w:tblGrid>
      <w:tr w:rsidR="00B82A98" w:rsidRPr="00200E2E" w14:paraId="23ED6407" w14:textId="4B13E706" w:rsidTr="00B82A98">
        <w:tc>
          <w:tcPr>
            <w:tcW w:w="4679" w:type="dxa"/>
          </w:tcPr>
          <w:p w14:paraId="200B7C60" w14:textId="69129B58" w:rsidR="00B82A98" w:rsidRPr="00200E2E" w:rsidRDefault="00B82A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Dječja igrališta</w:t>
            </w:r>
          </w:p>
        </w:tc>
        <w:tc>
          <w:tcPr>
            <w:tcW w:w="2835" w:type="dxa"/>
          </w:tcPr>
          <w:p w14:paraId="73AF3767" w14:textId="412C7584" w:rsidR="00B82A98" w:rsidRPr="00200E2E" w:rsidRDefault="00B82A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stanja</w:t>
            </w:r>
          </w:p>
        </w:tc>
        <w:tc>
          <w:tcPr>
            <w:tcW w:w="2410" w:type="dxa"/>
          </w:tcPr>
          <w:p w14:paraId="5592A639" w14:textId="483D53B9" w:rsidR="00B82A98" w:rsidRPr="00200E2E" w:rsidRDefault="00B82A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Ocjena stanja</w:t>
            </w:r>
          </w:p>
        </w:tc>
      </w:tr>
      <w:tr w:rsidR="00B82A98" w:rsidRPr="00200E2E" w14:paraId="263460C1" w14:textId="75FFB8C3" w:rsidTr="00B82A98">
        <w:tc>
          <w:tcPr>
            <w:tcW w:w="4679" w:type="dxa"/>
          </w:tcPr>
          <w:p w14:paraId="652332E3" w14:textId="211903FD" w:rsidR="00B82A98" w:rsidRPr="00200E2E" w:rsidRDefault="00B82A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Dječje igralište u </w:t>
            </w:r>
            <w:r w:rsidR="003464E4" w:rsidRPr="00200E2E">
              <w:rPr>
                <w:rFonts w:ascii="Times New Roman" w:hAnsi="Times New Roman" w:cs="Times New Roman"/>
                <w:sz w:val="24"/>
                <w:szCs w:val="24"/>
              </w:rPr>
              <w:t>Bodovaljcima</w:t>
            </w:r>
          </w:p>
        </w:tc>
        <w:tc>
          <w:tcPr>
            <w:tcW w:w="2835" w:type="dxa"/>
          </w:tcPr>
          <w:p w14:paraId="12642036" w14:textId="1D57CEB8" w:rsidR="00B82A98" w:rsidRPr="00200E2E" w:rsidRDefault="00B82A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Sve sprave ispravne</w:t>
            </w:r>
          </w:p>
        </w:tc>
        <w:tc>
          <w:tcPr>
            <w:tcW w:w="2410" w:type="dxa"/>
          </w:tcPr>
          <w:p w14:paraId="6E600BCB" w14:textId="24491F88" w:rsidR="00B82A98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Dobro</w:t>
            </w:r>
          </w:p>
        </w:tc>
      </w:tr>
      <w:tr w:rsidR="00B82A98" w:rsidRPr="00200E2E" w14:paraId="2682D717" w14:textId="75B16DCB" w:rsidTr="00B82A98">
        <w:tc>
          <w:tcPr>
            <w:tcW w:w="4679" w:type="dxa"/>
          </w:tcPr>
          <w:p w14:paraId="42709B3D" w14:textId="5FA79959" w:rsidR="00B82A98" w:rsidRPr="00200E2E" w:rsidRDefault="00B82A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Dječje igralište u </w:t>
            </w:r>
            <w:r w:rsidR="003464E4" w:rsidRPr="00200E2E">
              <w:rPr>
                <w:rFonts w:ascii="Times New Roman" w:hAnsi="Times New Roman" w:cs="Times New Roman"/>
                <w:sz w:val="24"/>
                <w:szCs w:val="24"/>
              </w:rPr>
              <w:t>Vrbju</w:t>
            </w:r>
          </w:p>
        </w:tc>
        <w:tc>
          <w:tcPr>
            <w:tcW w:w="2835" w:type="dxa"/>
          </w:tcPr>
          <w:p w14:paraId="750045CE" w14:textId="50A196CA" w:rsidR="00B82A98" w:rsidRPr="00200E2E" w:rsidRDefault="00B82A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Sve sprave ispravne</w:t>
            </w:r>
          </w:p>
        </w:tc>
        <w:tc>
          <w:tcPr>
            <w:tcW w:w="2410" w:type="dxa"/>
          </w:tcPr>
          <w:p w14:paraId="32CDF91C" w14:textId="3A7B39B7" w:rsidR="00B82A98" w:rsidRPr="00200E2E" w:rsidRDefault="00B402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B82A98" w:rsidRPr="00200E2E" w14:paraId="44CA3C0E" w14:textId="22DA8476" w:rsidTr="00B82A98">
        <w:tc>
          <w:tcPr>
            <w:tcW w:w="4679" w:type="dxa"/>
          </w:tcPr>
          <w:p w14:paraId="04824C86" w14:textId="04E57E24" w:rsidR="00B82A98" w:rsidRPr="00200E2E" w:rsidRDefault="00B82A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Dječje igralište u </w:t>
            </w:r>
            <w:r w:rsidR="003464E4" w:rsidRPr="00200E2E">
              <w:rPr>
                <w:rFonts w:ascii="Times New Roman" w:hAnsi="Times New Roman" w:cs="Times New Roman"/>
                <w:sz w:val="24"/>
                <w:szCs w:val="24"/>
              </w:rPr>
              <w:t>Sičicama</w:t>
            </w:r>
          </w:p>
        </w:tc>
        <w:tc>
          <w:tcPr>
            <w:tcW w:w="2835" w:type="dxa"/>
          </w:tcPr>
          <w:p w14:paraId="15BE68E1" w14:textId="4BBBCAD8" w:rsidR="00B82A98" w:rsidRPr="00200E2E" w:rsidRDefault="00B82A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Sve sprave ispravne</w:t>
            </w:r>
          </w:p>
        </w:tc>
        <w:tc>
          <w:tcPr>
            <w:tcW w:w="2410" w:type="dxa"/>
          </w:tcPr>
          <w:p w14:paraId="34185BD0" w14:textId="31BD6F89" w:rsidR="00B82A98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40298" w:rsidRPr="00200E2E">
              <w:rPr>
                <w:rFonts w:ascii="Times New Roman" w:hAnsi="Times New Roman" w:cs="Times New Roman"/>
                <w:sz w:val="24"/>
                <w:szCs w:val="24"/>
              </w:rPr>
              <w:t>obro</w:t>
            </w:r>
          </w:p>
        </w:tc>
      </w:tr>
      <w:tr w:rsidR="003464E4" w:rsidRPr="00200E2E" w14:paraId="6E72B0DE" w14:textId="77777777" w:rsidTr="00B82A98">
        <w:tc>
          <w:tcPr>
            <w:tcW w:w="4679" w:type="dxa"/>
          </w:tcPr>
          <w:p w14:paraId="253F5782" w14:textId="5BEE725C" w:rsidR="003464E4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Dječje igralište u Dolini</w:t>
            </w:r>
          </w:p>
        </w:tc>
        <w:tc>
          <w:tcPr>
            <w:tcW w:w="2835" w:type="dxa"/>
          </w:tcPr>
          <w:p w14:paraId="0A0CE13C" w14:textId="41621429" w:rsidR="003464E4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Sve sprave ispravne</w:t>
            </w:r>
          </w:p>
        </w:tc>
        <w:tc>
          <w:tcPr>
            <w:tcW w:w="2410" w:type="dxa"/>
          </w:tcPr>
          <w:p w14:paraId="2B296775" w14:textId="02705E2D" w:rsidR="003464E4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3464E4" w:rsidRPr="00200E2E" w14:paraId="404104A9" w14:textId="77777777" w:rsidTr="00B82A98">
        <w:tc>
          <w:tcPr>
            <w:tcW w:w="4679" w:type="dxa"/>
          </w:tcPr>
          <w:p w14:paraId="19797F1B" w14:textId="207C4208" w:rsidR="003464E4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Dječje igralište u Mačkovcu</w:t>
            </w:r>
          </w:p>
        </w:tc>
        <w:tc>
          <w:tcPr>
            <w:tcW w:w="2835" w:type="dxa"/>
          </w:tcPr>
          <w:p w14:paraId="650DFF6E" w14:textId="370F54B2" w:rsidR="003464E4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Sve sprave ispravne</w:t>
            </w:r>
          </w:p>
        </w:tc>
        <w:tc>
          <w:tcPr>
            <w:tcW w:w="2410" w:type="dxa"/>
          </w:tcPr>
          <w:p w14:paraId="650D09E2" w14:textId="75EF9E10" w:rsidR="003464E4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3464E4" w:rsidRPr="00200E2E" w14:paraId="4EAEB309" w14:textId="77777777" w:rsidTr="00B82A98">
        <w:tc>
          <w:tcPr>
            <w:tcW w:w="4679" w:type="dxa"/>
          </w:tcPr>
          <w:p w14:paraId="147E6D76" w14:textId="4D7828B5" w:rsidR="003464E4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Dječje igralište u Visokoj Gredi</w:t>
            </w:r>
          </w:p>
        </w:tc>
        <w:tc>
          <w:tcPr>
            <w:tcW w:w="2835" w:type="dxa"/>
          </w:tcPr>
          <w:p w14:paraId="513A07A1" w14:textId="0EA3E05F" w:rsidR="003464E4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Sve sprave ispravne</w:t>
            </w:r>
          </w:p>
        </w:tc>
        <w:tc>
          <w:tcPr>
            <w:tcW w:w="2410" w:type="dxa"/>
          </w:tcPr>
          <w:p w14:paraId="3A439B6F" w14:textId="1B4BB88E" w:rsidR="003464E4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B82A98" w:rsidRPr="00200E2E" w14:paraId="75A52B99" w14:textId="25871634" w:rsidTr="002C58A1">
        <w:trPr>
          <w:trHeight w:val="804"/>
        </w:trPr>
        <w:tc>
          <w:tcPr>
            <w:tcW w:w="4679" w:type="dxa"/>
          </w:tcPr>
          <w:p w14:paraId="1D6EC765" w14:textId="6788FDBE" w:rsidR="00B82A98" w:rsidRPr="00200E2E" w:rsidRDefault="003464E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Malonogometno</w:t>
            </w:r>
            <w:r w:rsidR="00B82A98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igralište u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Vrbju</w:t>
            </w:r>
          </w:p>
        </w:tc>
        <w:tc>
          <w:tcPr>
            <w:tcW w:w="2835" w:type="dxa"/>
          </w:tcPr>
          <w:p w14:paraId="3DE42D28" w14:textId="3B728942" w:rsidR="00B82A98" w:rsidRPr="00200E2E" w:rsidRDefault="00B402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Opremljeno opre</w:t>
            </w:r>
            <w:r w:rsidR="003464E4" w:rsidRPr="00200E2E">
              <w:rPr>
                <w:rFonts w:ascii="Times New Roman" w:hAnsi="Times New Roman" w:cs="Times New Roman"/>
                <w:sz w:val="24"/>
                <w:szCs w:val="24"/>
              </w:rPr>
              <w:t>mom za sportske terene (golovi)</w:t>
            </w:r>
          </w:p>
        </w:tc>
        <w:tc>
          <w:tcPr>
            <w:tcW w:w="2410" w:type="dxa"/>
          </w:tcPr>
          <w:p w14:paraId="4A6B81FC" w14:textId="69BDD8AE" w:rsidR="00B82A98" w:rsidRPr="00200E2E" w:rsidRDefault="00B4029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Dobro</w:t>
            </w:r>
          </w:p>
        </w:tc>
      </w:tr>
    </w:tbl>
    <w:p w14:paraId="49F53E4E" w14:textId="5DDDD14E" w:rsidR="00B11462" w:rsidRPr="00200E2E" w:rsidRDefault="00B11462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11CCE" w14:textId="62EDD8ED" w:rsidR="006B1008" w:rsidRPr="00200E2E" w:rsidRDefault="00BD1FE9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2.5. </w:t>
      </w:r>
      <w:r w:rsidR="006B1008" w:rsidRPr="00200E2E">
        <w:rPr>
          <w:rFonts w:ascii="Times New Roman" w:hAnsi="Times New Roman" w:cs="Times New Roman"/>
          <w:b/>
          <w:bCs/>
          <w:sz w:val="24"/>
          <w:szCs w:val="24"/>
        </w:rPr>
        <w:t>Građevine i uređaji javne namjene</w:t>
      </w:r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4679"/>
        <w:gridCol w:w="2835"/>
        <w:gridCol w:w="2410"/>
      </w:tblGrid>
      <w:tr w:rsidR="008C2E39" w:rsidRPr="00200E2E" w14:paraId="43177901" w14:textId="59EEE17B" w:rsidTr="00B82A98">
        <w:trPr>
          <w:trHeight w:val="385"/>
        </w:trPr>
        <w:tc>
          <w:tcPr>
            <w:tcW w:w="4679" w:type="dxa"/>
          </w:tcPr>
          <w:p w14:paraId="54383967" w14:textId="269D5391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2835" w:type="dxa"/>
          </w:tcPr>
          <w:p w14:paraId="0BFEF891" w14:textId="62508236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stanja</w:t>
            </w:r>
          </w:p>
        </w:tc>
        <w:tc>
          <w:tcPr>
            <w:tcW w:w="2410" w:type="dxa"/>
          </w:tcPr>
          <w:p w14:paraId="3C4D061F" w14:textId="63356AED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Ocjena stanja</w:t>
            </w:r>
          </w:p>
        </w:tc>
      </w:tr>
      <w:tr w:rsidR="008C2E39" w:rsidRPr="00200E2E" w14:paraId="2C7350D3" w14:textId="71F0B650" w:rsidTr="00B82A98">
        <w:trPr>
          <w:trHeight w:val="400"/>
        </w:trPr>
        <w:tc>
          <w:tcPr>
            <w:tcW w:w="4679" w:type="dxa"/>
          </w:tcPr>
          <w:p w14:paraId="7689F37A" w14:textId="795540A8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Nadstrešnica na autobusnom stajalištu u </w:t>
            </w:r>
            <w:r w:rsidR="003464E4" w:rsidRPr="00200E2E">
              <w:rPr>
                <w:rFonts w:ascii="Times New Roman" w:hAnsi="Times New Roman" w:cs="Times New Roman"/>
                <w:sz w:val="24"/>
                <w:szCs w:val="24"/>
              </w:rPr>
              <w:t>Bodovaljcima kbr. 195</w:t>
            </w:r>
          </w:p>
        </w:tc>
        <w:tc>
          <w:tcPr>
            <w:tcW w:w="2835" w:type="dxa"/>
          </w:tcPr>
          <w:p w14:paraId="254E808A" w14:textId="25A2FE1F" w:rsidR="008C2E39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Oštećeno staklo</w:t>
            </w:r>
          </w:p>
        </w:tc>
        <w:tc>
          <w:tcPr>
            <w:tcW w:w="2410" w:type="dxa"/>
          </w:tcPr>
          <w:p w14:paraId="3A8F2036" w14:textId="6F2C3A4E" w:rsidR="008C2E39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</w:t>
            </w:r>
            <w:r w:rsidR="00E026B9" w:rsidRPr="00200E2E">
              <w:rPr>
                <w:rFonts w:ascii="Times New Roman" w:hAnsi="Times New Roman" w:cs="Times New Roman"/>
                <w:sz w:val="24"/>
                <w:szCs w:val="24"/>
              </w:rPr>
              <w:t>obro</w:t>
            </w:r>
          </w:p>
        </w:tc>
      </w:tr>
      <w:tr w:rsidR="008C2E39" w:rsidRPr="00200E2E" w14:paraId="1DEA1059" w14:textId="1FD388EB" w:rsidTr="00B82A98">
        <w:trPr>
          <w:trHeight w:val="385"/>
        </w:trPr>
        <w:tc>
          <w:tcPr>
            <w:tcW w:w="4679" w:type="dxa"/>
          </w:tcPr>
          <w:p w14:paraId="5EF07A8E" w14:textId="4EF3EC66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Nadstrešnica na autobusnom stajalištu u</w:t>
            </w:r>
            <w:r w:rsidR="003464E4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Bodovaljcima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, ispred kbr. </w:t>
            </w:r>
            <w:r w:rsidR="003464E4" w:rsidRPr="00200E2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35" w:type="dxa"/>
          </w:tcPr>
          <w:p w14:paraId="4A9A7380" w14:textId="7A42E7BC" w:rsidR="008C2E39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Oštećeno staklo</w:t>
            </w:r>
          </w:p>
        </w:tc>
        <w:tc>
          <w:tcPr>
            <w:tcW w:w="2410" w:type="dxa"/>
          </w:tcPr>
          <w:p w14:paraId="113855EC" w14:textId="2E14B703" w:rsidR="008C2E39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</w:t>
            </w:r>
            <w:r w:rsidR="00E026B9" w:rsidRPr="00200E2E">
              <w:rPr>
                <w:rFonts w:ascii="Times New Roman" w:hAnsi="Times New Roman" w:cs="Times New Roman"/>
                <w:sz w:val="24"/>
                <w:szCs w:val="24"/>
              </w:rPr>
              <w:t>obro</w:t>
            </w:r>
          </w:p>
        </w:tc>
      </w:tr>
      <w:tr w:rsidR="008C2E39" w:rsidRPr="00200E2E" w14:paraId="41669E0B" w14:textId="3944FB34" w:rsidTr="00B82A98">
        <w:trPr>
          <w:trHeight w:val="385"/>
        </w:trPr>
        <w:tc>
          <w:tcPr>
            <w:tcW w:w="4679" w:type="dxa"/>
          </w:tcPr>
          <w:p w14:paraId="3781F4EF" w14:textId="34AE24E6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Nadstrešnica na autobusnom stajalištu u </w:t>
            </w:r>
            <w:r w:rsidR="008F022D" w:rsidRPr="00200E2E">
              <w:rPr>
                <w:rFonts w:ascii="Times New Roman" w:hAnsi="Times New Roman" w:cs="Times New Roman"/>
                <w:sz w:val="24"/>
                <w:szCs w:val="24"/>
              </w:rPr>
              <w:t>Vrbju, Ratarska 1</w:t>
            </w:r>
          </w:p>
        </w:tc>
        <w:tc>
          <w:tcPr>
            <w:tcW w:w="2835" w:type="dxa"/>
          </w:tcPr>
          <w:p w14:paraId="0F9E3D0F" w14:textId="6068D532" w:rsidR="008C2E39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Oštećeno staklo</w:t>
            </w:r>
          </w:p>
        </w:tc>
        <w:tc>
          <w:tcPr>
            <w:tcW w:w="2410" w:type="dxa"/>
          </w:tcPr>
          <w:p w14:paraId="2665C3C6" w14:textId="1BA36CF2" w:rsidR="008C2E39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F87EBF" w:rsidRPr="00200E2E" w14:paraId="094D2B41" w14:textId="77777777" w:rsidTr="00B82A98">
        <w:trPr>
          <w:trHeight w:val="385"/>
        </w:trPr>
        <w:tc>
          <w:tcPr>
            <w:tcW w:w="4679" w:type="dxa"/>
          </w:tcPr>
          <w:p w14:paraId="0A3B4EF3" w14:textId="24780368" w:rsidR="00F87EBF" w:rsidRPr="00200E2E" w:rsidRDefault="00F87EB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Nadstrešnica na autobusnom stajalištu u </w:t>
            </w:r>
            <w:r w:rsidR="008F022D" w:rsidRPr="00200E2E">
              <w:rPr>
                <w:rFonts w:ascii="Times New Roman" w:hAnsi="Times New Roman" w:cs="Times New Roman"/>
                <w:sz w:val="24"/>
                <w:szCs w:val="24"/>
              </w:rPr>
              <w:t>Vrbju, Braće Radića 2</w:t>
            </w:r>
          </w:p>
        </w:tc>
        <w:tc>
          <w:tcPr>
            <w:tcW w:w="2835" w:type="dxa"/>
          </w:tcPr>
          <w:p w14:paraId="205071CF" w14:textId="2D0B6413" w:rsidR="00F87EBF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Oštećeno staklo</w:t>
            </w:r>
          </w:p>
        </w:tc>
        <w:tc>
          <w:tcPr>
            <w:tcW w:w="2410" w:type="dxa"/>
          </w:tcPr>
          <w:p w14:paraId="492AC826" w14:textId="111A70D9" w:rsidR="00F87EBF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8C2E39" w:rsidRPr="00200E2E" w14:paraId="480A381F" w14:textId="2C36BB11" w:rsidTr="00B82A98">
        <w:trPr>
          <w:trHeight w:val="385"/>
        </w:trPr>
        <w:tc>
          <w:tcPr>
            <w:tcW w:w="4679" w:type="dxa"/>
          </w:tcPr>
          <w:p w14:paraId="23CF5A6D" w14:textId="47D8C5AC" w:rsidR="008C2E39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Nadstrešnica na autobusnom stajalištu u Vrbju, Kralja Tomislava 6</w:t>
            </w:r>
          </w:p>
        </w:tc>
        <w:tc>
          <w:tcPr>
            <w:tcW w:w="2835" w:type="dxa"/>
          </w:tcPr>
          <w:p w14:paraId="64CCBAD9" w14:textId="436F89D4" w:rsidR="008C2E39" w:rsidRPr="00200E2E" w:rsidRDefault="000F7CD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Bez oštećenja</w:t>
            </w:r>
          </w:p>
        </w:tc>
        <w:tc>
          <w:tcPr>
            <w:tcW w:w="2410" w:type="dxa"/>
          </w:tcPr>
          <w:p w14:paraId="4AB335C5" w14:textId="265D0EDC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8F022D" w:rsidRPr="00200E2E" w14:paraId="13B11DC7" w14:textId="77777777" w:rsidTr="00B82A98">
        <w:trPr>
          <w:trHeight w:val="385"/>
        </w:trPr>
        <w:tc>
          <w:tcPr>
            <w:tcW w:w="4679" w:type="dxa"/>
          </w:tcPr>
          <w:p w14:paraId="3EA95CD4" w14:textId="6534F51C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Nadstrešnica na autobusnom stajalištu</w:t>
            </w:r>
            <w:r w:rsidR="00A82270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u Vrbju, Kralja Tomislava 44</w:t>
            </w:r>
          </w:p>
        </w:tc>
        <w:tc>
          <w:tcPr>
            <w:tcW w:w="2835" w:type="dxa"/>
          </w:tcPr>
          <w:p w14:paraId="025B040A" w14:textId="2DA097F3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Oštećeno staklo</w:t>
            </w:r>
          </w:p>
        </w:tc>
        <w:tc>
          <w:tcPr>
            <w:tcW w:w="2410" w:type="dxa"/>
          </w:tcPr>
          <w:p w14:paraId="78B6B0FF" w14:textId="60B932D8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8F022D" w:rsidRPr="00200E2E" w14:paraId="178329EC" w14:textId="77777777" w:rsidTr="00B82A98">
        <w:trPr>
          <w:trHeight w:val="385"/>
        </w:trPr>
        <w:tc>
          <w:tcPr>
            <w:tcW w:w="4679" w:type="dxa"/>
          </w:tcPr>
          <w:p w14:paraId="3EC03807" w14:textId="6A467FC5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Nadstrešnica na autobusnom stajalištu u Sičicama, kbr. 135</w:t>
            </w:r>
          </w:p>
        </w:tc>
        <w:tc>
          <w:tcPr>
            <w:tcW w:w="2835" w:type="dxa"/>
          </w:tcPr>
          <w:p w14:paraId="6F324C04" w14:textId="250BB304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Oštećeno staklo</w:t>
            </w:r>
          </w:p>
        </w:tc>
        <w:tc>
          <w:tcPr>
            <w:tcW w:w="2410" w:type="dxa"/>
          </w:tcPr>
          <w:p w14:paraId="779B2FBC" w14:textId="20B68D40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8F022D" w:rsidRPr="00200E2E" w14:paraId="503015A4" w14:textId="77777777" w:rsidTr="00B82A98">
        <w:trPr>
          <w:trHeight w:val="385"/>
        </w:trPr>
        <w:tc>
          <w:tcPr>
            <w:tcW w:w="4679" w:type="dxa"/>
          </w:tcPr>
          <w:p w14:paraId="5F61AC21" w14:textId="5AC9F4E0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Nadstrešnica na autobusnom stajalištu u Sičicama, kbr. 93</w:t>
            </w:r>
          </w:p>
        </w:tc>
        <w:tc>
          <w:tcPr>
            <w:tcW w:w="2835" w:type="dxa"/>
          </w:tcPr>
          <w:p w14:paraId="411567D2" w14:textId="44114380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Oštećeno staklo</w:t>
            </w:r>
          </w:p>
        </w:tc>
        <w:tc>
          <w:tcPr>
            <w:tcW w:w="2410" w:type="dxa"/>
          </w:tcPr>
          <w:p w14:paraId="6D3CCA76" w14:textId="66D4FDC7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Dobro</w:t>
            </w:r>
          </w:p>
        </w:tc>
      </w:tr>
      <w:tr w:rsidR="008F022D" w:rsidRPr="00200E2E" w14:paraId="10E25632" w14:textId="77777777" w:rsidTr="00B82A98">
        <w:trPr>
          <w:trHeight w:val="385"/>
        </w:trPr>
        <w:tc>
          <w:tcPr>
            <w:tcW w:w="4679" w:type="dxa"/>
          </w:tcPr>
          <w:p w14:paraId="5E03CDE6" w14:textId="5C40C691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Nadstrešnica na autobusnom stajalištu u Sičicama, kbr. 15</w:t>
            </w:r>
          </w:p>
        </w:tc>
        <w:tc>
          <w:tcPr>
            <w:tcW w:w="2835" w:type="dxa"/>
          </w:tcPr>
          <w:p w14:paraId="52FEEBF6" w14:textId="60F5F676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Bez oštećenja</w:t>
            </w:r>
          </w:p>
        </w:tc>
        <w:tc>
          <w:tcPr>
            <w:tcW w:w="2410" w:type="dxa"/>
          </w:tcPr>
          <w:p w14:paraId="18AF1C6E" w14:textId="78F12809" w:rsidR="008F022D" w:rsidRPr="00200E2E" w:rsidRDefault="008F022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643DBF" w:rsidRPr="00200E2E" w14:paraId="12BB2655" w14:textId="77777777" w:rsidTr="00B82A98">
        <w:trPr>
          <w:trHeight w:val="385"/>
        </w:trPr>
        <w:tc>
          <w:tcPr>
            <w:tcW w:w="4679" w:type="dxa"/>
          </w:tcPr>
          <w:p w14:paraId="354D6883" w14:textId="00EE62CD" w:rsidR="00643DBF" w:rsidRPr="00200E2E" w:rsidRDefault="00643DB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Nadstrešnica na autobusnom stajalištu u Dolini, kbr. 67</w:t>
            </w:r>
          </w:p>
        </w:tc>
        <w:tc>
          <w:tcPr>
            <w:tcW w:w="2835" w:type="dxa"/>
          </w:tcPr>
          <w:p w14:paraId="75AF344A" w14:textId="4AD35B9D" w:rsidR="00643DBF" w:rsidRPr="00200E2E" w:rsidRDefault="00643DB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Oštećena</w:t>
            </w:r>
          </w:p>
        </w:tc>
        <w:tc>
          <w:tcPr>
            <w:tcW w:w="2410" w:type="dxa"/>
          </w:tcPr>
          <w:p w14:paraId="5D75FEC1" w14:textId="3791F4AC" w:rsidR="00643DBF" w:rsidRPr="00200E2E" w:rsidRDefault="00643DB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Loše</w:t>
            </w:r>
          </w:p>
        </w:tc>
      </w:tr>
      <w:tr w:rsidR="00A82270" w:rsidRPr="00200E2E" w14:paraId="3127CB56" w14:textId="77777777" w:rsidTr="00B82A98">
        <w:trPr>
          <w:trHeight w:val="385"/>
        </w:trPr>
        <w:tc>
          <w:tcPr>
            <w:tcW w:w="4679" w:type="dxa"/>
          </w:tcPr>
          <w:p w14:paraId="744D571C" w14:textId="6DF9B22C" w:rsidR="00A82270" w:rsidRPr="00200E2E" w:rsidRDefault="00A822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Nadstrešnica na autobusnom stajalištu u Dolini, kbr. 4</w:t>
            </w:r>
          </w:p>
        </w:tc>
        <w:tc>
          <w:tcPr>
            <w:tcW w:w="2835" w:type="dxa"/>
          </w:tcPr>
          <w:p w14:paraId="5613B1BA" w14:textId="7E963B04" w:rsidR="00A82270" w:rsidRPr="00200E2E" w:rsidRDefault="00A822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Bez oštećenja</w:t>
            </w:r>
          </w:p>
        </w:tc>
        <w:tc>
          <w:tcPr>
            <w:tcW w:w="2410" w:type="dxa"/>
          </w:tcPr>
          <w:p w14:paraId="4C95FD6B" w14:textId="2257C09B" w:rsidR="00A82270" w:rsidRPr="00200E2E" w:rsidRDefault="00A822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643DBF" w:rsidRPr="00200E2E" w14:paraId="5F86395A" w14:textId="77777777" w:rsidTr="00B82A98">
        <w:trPr>
          <w:trHeight w:val="385"/>
        </w:trPr>
        <w:tc>
          <w:tcPr>
            <w:tcW w:w="4679" w:type="dxa"/>
          </w:tcPr>
          <w:p w14:paraId="22805ECA" w14:textId="25FA610F" w:rsidR="00643DBF" w:rsidRPr="00200E2E" w:rsidRDefault="00643DB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Nadstrešnica na autobusnom stajalištu u Mačkovcu, kbr. 65</w:t>
            </w:r>
          </w:p>
        </w:tc>
        <w:tc>
          <w:tcPr>
            <w:tcW w:w="2835" w:type="dxa"/>
          </w:tcPr>
          <w:p w14:paraId="31C134F7" w14:textId="1B24779A" w:rsidR="00643DBF" w:rsidRPr="00200E2E" w:rsidRDefault="00643DB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Nema stakla, oštećena stakla</w:t>
            </w:r>
          </w:p>
        </w:tc>
        <w:tc>
          <w:tcPr>
            <w:tcW w:w="2410" w:type="dxa"/>
          </w:tcPr>
          <w:p w14:paraId="5C19A971" w14:textId="6A467E70" w:rsidR="00643DBF" w:rsidRPr="00200E2E" w:rsidRDefault="00643DB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Loše</w:t>
            </w:r>
          </w:p>
        </w:tc>
      </w:tr>
      <w:tr w:rsidR="00A82270" w:rsidRPr="00200E2E" w14:paraId="466767BC" w14:textId="77777777" w:rsidTr="00B82A98">
        <w:trPr>
          <w:trHeight w:val="385"/>
        </w:trPr>
        <w:tc>
          <w:tcPr>
            <w:tcW w:w="4679" w:type="dxa"/>
          </w:tcPr>
          <w:p w14:paraId="1853068A" w14:textId="3212002A" w:rsidR="00A82270" w:rsidRPr="00200E2E" w:rsidRDefault="00A822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Nadstrešnica na autobusnom stajalištu u Mačkovcu, kbr. </w:t>
            </w:r>
            <w:r w:rsidR="00A91784" w:rsidRPr="00200E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14:paraId="442E9168" w14:textId="638ADC2F" w:rsidR="00A82270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Bez oštećenja</w:t>
            </w:r>
          </w:p>
        </w:tc>
        <w:tc>
          <w:tcPr>
            <w:tcW w:w="2410" w:type="dxa"/>
          </w:tcPr>
          <w:p w14:paraId="498D223D" w14:textId="27CA8F28" w:rsidR="00A82270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643DBF" w:rsidRPr="00200E2E" w14:paraId="71386ED7" w14:textId="77777777" w:rsidTr="00B82A98">
        <w:trPr>
          <w:trHeight w:val="385"/>
        </w:trPr>
        <w:tc>
          <w:tcPr>
            <w:tcW w:w="4679" w:type="dxa"/>
          </w:tcPr>
          <w:p w14:paraId="1DF7395F" w14:textId="6C50DAB6" w:rsidR="00643DBF" w:rsidRPr="00200E2E" w:rsidRDefault="00643DB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Nadstrešnica na autobusnom stajalištu u Savskom Boku, kbr. 14</w:t>
            </w:r>
          </w:p>
        </w:tc>
        <w:tc>
          <w:tcPr>
            <w:tcW w:w="2835" w:type="dxa"/>
          </w:tcPr>
          <w:p w14:paraId="3060BDA4" w14:textId="11929E63" w:rsidR="00643DBF" w:rsidRPr="00200E2E" w:rsidRDefault="004C4E31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Bez oštećenja</w:t>
            </w:r>
          </w:p>
        </w:tc>
        <w:tc>
          <w:tcPr>
            <w:tcW w:w="2410" w:type="dxa"/>
          </w:tcPr>
          <w:p w14:paraId="0A581C0A" w14:textId="2431E0C3" w:rsidR="00643DBF" w:rsidRPr="00200E2E" w:rsidRDefault="004C4E31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4C4E31" w:rsidRPr="00200E2E" w14:paraId="28251D4D" w14:textId="77777777" w:rsidTr="00B82A98">
        <w:trPr>
          <w:trHeight w:val="385"/>
        </w:trPr>
        <w:tc>
          <w:tcPr>
            <w:tcW w:w="4679" w:type="dxa"/>
          </w:tcPr>
          <w:p w14:paraId="56352DE1" w14:textId="756E1AE3" w:rsidR="004C4E31" w:rsidRPr="00200E2E" w:rsidRDefault="004C4E31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Nadstrešnica na autobusnom stajalištu u Visokoj Gredi, kbr. 19</w:t>
            </w:r>
          </w:p>
        </w:tc>
        <w:tc>
          <w:tcPr>
            <w:tcW w:w="2835" w:type="dxa"/>
          </w:tcPr>
          <w:p w14:paraId="512DF404" w14:textId="44B38CB7" w:rsidR="004C4E31" w:rsidRPr="00200E2E" w:rsidRDefault="004C4E31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Oštećena stakla</w:t>
            </w:r>
          </w:p>
        </w:tc>
        <w:tc>
          <w:tcPr>
            <w:tcW w:w="2410" w:type="dxa"/>
          </w:tcPr>
          <w:p w14:paraId="6AF73124" w14:textId="1CB949D2" w:rsidR="004C4E31" w:rsidRPr="00200E2E" w:rsidRDefault="004C4E31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Loše</w:t>
            </w:r>
          </w:p>
        </w:tc>
      </w:tr>
      <w:tr w:rsidR="004C4E31" w:rsidRPr="00200E2E" w14:paraId="2D712300" w14:textId="77777777" w:rsidTr="00B82A98">
        <w:trPr>
          <w:trHeight w:val="385"/>
        </w:trPr>
        <w:tc>
          <w:tcPr>
            <w:tcW w:w="4679" w:type="dxa"/>
          </w:tcPr>
          <w:p w14:paraId="4E4E145D" w14:textId="4868BC5F" w:rsidR="004C4E31" w:rsidRPr="00200E2E" w:rsidRDefault="0051461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Spomenik poginulim hrvatskim braniteljima u Mačkovcu </w:t>
            </w:r>
          </w:p>
        </w:tc>
        <w:tc>
          <w:tcPr>
            <w:tcW w:w="2835" w:type="dxa"/>
          </w:tcPr>
          <w:p w14:paraId="24700B3A" w14:textId="3243391D" w:rsidR="004C4E31" w:rsidRPr="00200E2E" w:rsidRDefault="0051461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Oštećen kamen</w:t>
            </w:r>
          </w:p>
        </w:tc>
        <w:tc>
          <w:tcPr>
            <w:tcW w:w="2410" w:type="dxa"/>
          </w:tcPr>
          <w:p w14:paraId="796B88EF" w14:textId="0488A0CE" w:rsidR="004C4E31" w:rsidRPr="00200E2E" w:rsidRDefault="0051461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Loše</w:t>
            </w:r>
          </w:p>
        </w:tc>
      </w:tr>
      <w:tr w:rsidR="008C2E39" w:rsidRPr="00200E2E" w14:paraId="1CC00385" w14:textId="5822A20D" w:rsidTr="00B82A98">
        <w:trPr>
          <w:trHeight w:val="385"/>
        </w:trPr>
        <w:tc>
          <w:tcPr>
            <w:tcW w:w="4679" w:type="dxa"/>
          </w:tcPr>
          <w:p w14:paraId="467BF58B" w14:textId="5B317620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Spomenik poginulim hrvatskim braniteljima u </w:t>
            </w:r>
            <w:r w:rsidR="00514614" w:rsidRPr="00200E2E">
              <w:rPr>
                <w:rFonts w:ascii="Times New Roman" w:hAnsi="Times New Roman" w:cs="Times New Roman"/>
                <w:sz w:val="24"/>
                <w:szCs w:val="24"/>
              </w:rPr>
              <w:t>Vrbju</w:t>
            </w:r>
          </w:p>
        </w:tc>
        <w:tc>
          <w:tcPr>
            <w:tcW w:w="2835" w:type="dxa"/>
          </w:tcPr>
          <w:p w14:paraId="1C87B1E3" w14:textId="6F772E05" w:rsidR="008C2E39" w:rsidRPr="00200E2E" w:rsidRDefault="000F7CD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Bez oštećenja</w:t>
            </w:r>
          </w:p>
        </w:tc>
        <w:tc>
          <w:tcPr>
            <w:tcW w:w="2410" w:type="dxa"/>
          </w:tcPr>
          <w:p w14:paraId="43AFC49C" w14:textId="73C09265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</w:tbl>
    <w:p w14:paraId="59A7F82D" w14:textId="77777777" w:rsidR="006B1008" w:rsidRPr="00200E2E" w:rsidRDefault="006B1008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69CA8" w14:textId="772C6959" w:rsidR="005D0F92" w:rsidRPr="00200E2E" w:rsidRDefault="003B6024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2.6. Javna rasvjeta</w:t>
      </w:r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4679"/>
        <w:gridCol w:w="2835"/>
        <w:gridCol w:w="2410"/>
      </w:tblGrid>
      <w:tr w:rsidR="00E51570" w:rsidRPr="00200E2E" w14:paraId="2B259E77" w14:textId="70D83853" w:rsidTr="00E51570">
        <w:tc>
          <w:tcPr>
            <w:tcW w:w="4679" w:type="dxa"/>
          </w:tcPr>
          <w:p w14:paraId="7FA71BE2" w14:textId="6E9AAAA8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</w:p>
        </w:tc>
        <w:tc>
          <w:tcPr>
            <w:tcW w:w="2835" w:type="dxa"/>
          </w:tcPr>
          <w:p w14:paraId="48E598D9" w14:textId="49535C21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stanja</w:t>
            </w:r>
          </w:p>
        </w:tc>
        <w:tc>
          <w:tcPr>
            <w:tcW w:w="2410" w:type="dxa"/>
          </w:tcPr>
          <w:p w14:paraId="31F5BED7" w14:textId="495802ED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Ocjena stanja</w:t>
            </w:r>
          </w:p>
        </w:tc>
      </w:tr>
      <w:tr w:rsidR="00E51570" w:rsidRPr="00200E2E" w14:paraId="2264220D" w14:textId="3BA70D28" w:rsidTr="00E51570">
        <w:tc>
          <w:tcPr>
            <w:tcW w:w="4679" w:type="dxa"/>
          </w:tcPr>
          <w:p w14:paraId="5D3D08B4" w14:textId="696BC10C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Javna rasvjeta u naselju </w:t>
            </w:r>
            <w:r w:rsidR="00514614" w:rsidRPr="00200E2E">
              <w:rPr>
                <w:rFonts w:ascii="Times New Roman" w:hAnsi="Times New Roman" w:cs="Times New Roman"/>
                <w:sz w:val="24"/>
                <w:szCs w:val="24"/>
              </w:rPr>
              <w:t>Bodovaljci</w:t>
            </w:r>
          </w:p>
        </w:tc>
        <w:tc>
          <w:tcPr>
            <w:tcW w:w="2835" w:type="dxa"/>
          </w:tcPr>
          <w:p w14:paraId="0983DA8E" w14:textId="36D0766A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Led rasvjeta</w:t>
            </w:r>
          </w:p>
        </w:tc>
        <w:tc>
          <w:tcPr>
            <w:tcW w:w="2410" w:type="dxa"/>
          </w:tcPr>
          <w:p w14:paraId="12B08336" w14:textId="03669778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E51570" w:rsidRPr="00200E2E" w14:paraId="44B48F42" w14:textId="18A673A1" w:rsidTr="00E51570">
        <w:tc>
          <w:tcPr>
            <w:tcW w:w="4679" w:type="dxa"/>
          </w:tcPr>
          <w:p w14:paraId="767B037E" w14:textId="4B734ADE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Javna rasvjeta u naselju </w:t>
            </w:r>
            <w:r w:rsidR="00514614" w:rsidRPr="00200E2E">
              <w:rPr>
                <w:rFonts w:ascii="Times New Roman" w:hAnsi="Times New Roman" w:cs="Times New Roman"/>
                <w:sz w:val="24"/>
                <w:szCs w:val="24"/>
              </w:rPr>
              <w:t>Dolina</w:t>
            </w:r>
          </w:p>
        </w:tc>
        <w:tc>
          <w:tcPr>
            <w:tcW w:w="2835" w:type="dxa"/>
          </w:tcPr>
          <w:p w14:paraId="6841F082" w14:textId="1A833AC7" w:rsidR="00E51570" w:rsidRPr="00200E2E" w:rsidRDefault="0051461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Stara javna rasvjeta</w:t>
            </w:r>
          </w:p>
        </w:tc>
        <w:tc>
          <w:tcPr>
            <w:tcW w:w="2410" w:type="dxa"/>
          </w:tcPr>
          <w:p w14:paraId="44AEA621" w14:textId="18D4D2FD" w:rsidR="00E51570" w:rsidRPr="00200E2E" w:rsidRDefault="0051461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Dobro</w:t>
            </w:r>
          </w:p>
        </w:tc>
      </w:tr>
      <w:tr w:rsidR="00E51570" w:rsidRPr="00200E2E" w14:paraId="6F36B881" w14:textId="7B281421" w:rsidTr="00E51570">
        <w:tc>
          <w:tcPr>
            <w:tcW w:w="4679" w:type="dxa"/>
          </w:tcPr>
          <w:p w14:paraId="5DE89D42" w14:textId="0F7DD347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Javna rasvjeta u naselju </w:t>
            </w:r>
            <w:r w:rsidR="00514614" w:rsidRPr="00200E2E">
              <w:rPr>
                <w:rFonts w:ascii="Times New Roman" w:hAnsi="Times New Roman" w:cs="Times New Roman"/>
                <w:sz w:val="24"/>
                <w:szCs w:val="24"/>
              </w:rPr>
              <w:t>Mačkovac</w:t>
            </w:r>
          </w:p>
        </w:tc>
        <w:tc>
          <w:tcPr>
            <w:tcW w:w="2835" w:type="dxa"/>
          </w:tcPr>
          <w:p w14:paraId="3FE5D55A" w14:textId="158FAF67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Led rasvjeta</w:t>
            </w:r>
          </w:p>
        </w:tc>
        <w:tc>
          <w:tcPr>
            <w:tcW w:w="2410" w:type="dxa"/>
          </w:tcPr>
          <w:p w14:paraId="4B993584" w14:textId="4BEF2B9F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E51570" w:rsidRPr="00200E2E" w14:paraId="1E6FCBC9" w14:textId="4FA6E8C9" w:rsidTr="00E51570">
        <w:tc>
          <w:tcPr>
            <w:tcW w:w="4679" w:type="dxa"/>
          </w:tcPr>
          <w:p w14:paraId="215132C3" w14:textId="3083ECDC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Javna rasvjeta u naselju </w:t>
            </w:r>
            <w:r w:rsidR="00514614" w:rsidRPr="00200E2E">
              <w:rPr>
                <w:rFonts w:ascii="Times New Roman" w:hAnsi="Times New Roman" w:cs="Times New Roman"/>
                <w:sz w:val="24"/>
                <w:szCs w:val="24"/>
              </w:rPr>
              <w:t>Savski Bok</w:t>
            </w:r>
          </w:p>
        </w:tc>
        <w:tc>
          <w:tcPr>
            <w:tcW w:w="2835" w:type="dxa"/>
          </w:tcPr>
          <w:p w14:paraId="43152D18" w14:textId="0C817E18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Led rasvjeta</w:t>
            </w:r>
          </w:p>
        </w:tc>
        <w:tc>
          <w:tcPr>
            <w:tcW w:w="2410" w:type="dxa"/>
          </w:tcPr>
          <w:p w14:paraId="513D4D12" w14:textId="1C0FC4B4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514614" w:rsidRPr="00200E2E" w14:paraId="581D7E43" w14:textId="77777777" w:rsidTr="00E51570">
        <w:tc>
          <w:tcPr>
            <w:tcW w:w="4679" w:type="dxa"/>
          </w:tcPr>
          <w:p w14:paraId="05ED934E" w14:textId="7F952229" w:rsidR="00514614" w:rsidRPr="00200E2E" w:rsidRDefault="0051461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Javna rasvjeta u naselju Sičice</w:t>
            </w:r>
          </w:p>
        </w:tc>
        <w:tc>
          <w:tcPr>
            <w:tcW w:w="2835" w:type="dxa"/>
          </w:tcPr>
          <w:p w14:paraId="0638C964" w14:textId="711FEFFC" w:rsidR="00514614" w:rsidRPr="00200E2E" w:rsidRDefault="0051461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Stara javna rasvjeta</w:t>
            </w:r>
          </w:p>
        </w:tc>
        <w:tc>
          <w:tcPr>
            <w:tcW w:w="2410" w:type="dxa"/>
          </w:tcPr>
          <w:p w14:paraId="4B92C1B1" w14:textId="0E0EC27D" w:rsidR="00514614" w:rsidRPr="00200E2E" w:rsidRDefault="0051461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Dobro</w:t>
            </w:r>
          </w:p>
        </w:tc>
      </w:tr>
      <w:tr w:rsidR="00E51570" w:rsidRPr="00200E2E" w14:paraId="6925BC54" w14:textId="37C29484" w:rsidTr="00E51570">
        <w:tc>
          <w:tcPr>
            <w:tcW w:w="4679" w:type="dxa"/>
          </w:tcPr>
          <w:p w14:paraId="5CF2E48C" w14:textId="00D45F32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Javna rasvjeta u naselju </w:t>
            </w:r>
            <w:r w:rsidR="007E6637" w:rsidRPr="00200E2E">
              <w:rPr>
                <w:rFonts w:ascii="Times New Roman" w:hAnsi="Times New Roman" w:cs="Times New Roman"/>
                <w:sz w:val="24"/>
                <w:szCs w:val="24"/>
              </w:rPr>
              <w:t>Vrbje</w:t>
            </w:r>
          </w:p>
        </w:tc>
        <w:tc>
          <w:tcPr>
            <w:tcW w:w="2835" w:type="dxa"/>
          </w:tcPr>
          <w:p w14:paraId="6D36C4B8" w14:textId="7D5B4533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Led rasvjeta</w:t>
            </w:r>
          </w:p>
        </w:tc>
        <w:tc>
          <w:tcPr>
            <w:tcW w:w="2410" w:type="dxa"/>
          </w:tcPr>
          <w:p w14:paraId="3EC851C9" w14:textId="07324864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E51570" w:rsidRPr="00200E2E" w14:paraId="588D8B5D" w14:textId="25F670F3" w:rsidTr="00E51570">
        <w:tc>
          <w:tcPr>
            <w:tcW w:w="4679" w:type="dxa"/>
          </w:tcPr>
          <w:p w14:paraId="2EAEB1D7" w14:textId="43BABC5D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Javna rasvjeta u naselju </w:t>
            </w:r>
            <w:r w:rsidR="00514614" w:rsidRPr="00200E2E">
              <w:rPr>
                <w:rFonts w:ascii="Times New Roman" w:hAnsi="Times New Roman" w:cs="Times New Roman"/>
                <w:sz w:val="24"/>
                <w:szCs w:val="24"/>
              </w:rPr>
              <w:t>Visoka Greda</w:t>
            </w:r>
          </w:p>
        </w:tc>
        <w:tc>
          <w:tcPr>
            <w:tcW w:w="2835" w:type="dxa"/>
          </w:tcPr>
          <w:p w14:paraId="7EE955CD" w14:textId="13568F5D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Led rasvjeta</w:t>
            </w:r>
          </w:p>
        </w:tc>
        <w:tc>
          <w:tcPr>
            <w:tcW w:w="2410" w:type="dxa"/>
          </w:tcPr>
          <w:p w14:paraId="7A57E773" w14:textId="5CF2EF46" w:rsidR="00E51570" w:rsidRPr="00200E2E" w:rsidRDefault="00E5157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</w:tbl>
    <w:p w14:paraId="4A797C0A" w14:textId="77777777" w:rsidR="000D7E3D" w:rsidRPr="00200E2E" w:rsidRDefault="000D7E3D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8C152" w14:textId="49580C1C" w:rsidR="006D570D" w:rsidRPr="00200E2E" w:rsidRDefault="006D570D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2.7. Groblja </w:t>
      </w:r>
    </w:p>
    <w:tbl>
      <w:tblPr>
        <w:tblStyle w:val="Reetkatablice"/>
        <w:tblW w:w="9924" w:type="dxa"/>
        <w:tblInd w:w="-431" w:type="dxa"/>
        <w:tblLook w:val="04A0" w:firstRow="1" w:lastRow="0" w:firstColumn="1" w:lastColumn="0" w:noHBand="0" w:noVBand="1"/>
      </w:tblPr>
      <w:tblGrid>
        <w:gridCol w:w="3828"/>
        <w:gridCol w:w="2835"/>
        <w:gridCol w:w="3261"/>
      </w:tblGrid>
      <w:tr w:rsidR="008C2E39" w:rsidRPr="00200E2E" w14:paraId="06914D0F" w14:textId="77777777" w:rsidTr="00F9187D">
        <w:tc>
          <w:tcPr>
            <w:tcW w:w="3828" w:type="dxa"/>
          </w:tcPr>
          <w:p w14:paraId="0049A3CC" w14:textId="65B7693C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Naziv </w:t>
            </w:r>
          </w:p>
        </w:tc>
        <w:tc>
          <w:tcPr>
            <w:tcW w:w="2835" w:type="dxa"/>
          </w:tcPr>
          <w:p w14:paraId="241D80C8" w14:textId="689318F8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stanja</w:t>
            </w:r>
          </w:p>
        </w:tc>
        <w:tc>
          <w:tcPr>
            <w:tcW w:w="3261" w:type="dxa"/>
          </w:tcPr>
          <w:p w14:paraId="1AE250ED" w14:textId="5FB6B4E8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Ocjena stanja</w:t>
            </w:r>
          </w:p>
        </w:tc>
      </w:tr>
      <w:tr w:rsidR="008C2E39" w:rsidRPr="00200E2E" w14:paraId="23BD1119" w14:textId="77777777" w:rsidTr="00F9187D">
        <w:tc>
          <w:tcPr>
            <w:tcW w:w="3828" w:type="dxa"/>
          </w:tcPr>
          <w:p w14:paraId="0F45E6D5" w14:textId="5F4AB2EF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Groblje u </w:t>
            </w:r>
            <w:r w:rsidR="00514614" w:rsidRPr="00200E2E">
              <w:rPr>
                <w:rFonts w:ascii="Times New Roman" w:hAnsi="Times New Roman" w:cs="Times New Roman"/>
                <w:sz w:val="24"/>
                <w:szCs w:val="24"/>
              </w:rPr>
              <w:t>Bodovaljcima</w:t>
            </w:r>
          </w:p>
        </w:tc>
        <w:tc>
          <w:tcPr>
            <w:tcW w:w="2835" w:type="dxa"/>
          </w:tcPr>
          <w:p w14:paraId="07B53D91" w14:textId="5823F62C" w:rsidR="008C2E39" w:rsidRPr="00200E2E" w:rsidRDefault="0051461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Ograđeno, </w:t>
            </w:r>
            <w:r w:rsidR="005978CF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izgrađene staze, uređene postojeće staze, uređen krajobrazni okoliš;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parkiralište</w:t>
            </w:r>
          </w:p>
        </w:tc>
        <w:tc>
          <w:tcPr>
            <w:tcW w:w="3261" w:type="dxa"/>
          </w:tcPr>
          <w:p w14:paraId="4F07A264" w14:textId="2F4ABF24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8C2E39" w:rsidRPr="00200E2E" w14:paraId="0184C672" w14:textId="77777777" w:rsidTr="00F9187D">
        <w:tc>
          <w:tcPr>
            <w:tcW w:w="3828" w:type="dxa"/>
          </w:tcPr>
          <w:p w14:paraId="2745A5DB" w14:textId="6AC3B70F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Mrtvačnica u </w:t>
            </w:r>
            <w:r w:rsidR="00A91784" w:rsidRPr="00200E2E">
              <w:rPr>
                <w:rFonts w:ascii="Times New Roman" w:hAnsi="Times New Roman" w:cs="Times New Roman"/>
                <w:sz w:val="24"/>
                <w:szCs w:val="24"/>
              </w:rPr>
              <w:t>Bodovaljcima</w:t>
            </w:r>
          </w:p>
        </w:tc>
        <w:tc>
          <w:tcPr>
            <w:tcW w:w="2835" w:type="dxa"/>
          </w:tcPr>
          <w:p w14:paraId="35F877C2" w14:textId="62A366AF" w:rsidR="008C2E39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Izgrađena mrtvačnica i plato za ispraćaj pokojnika</w:t>
            </w:r>
          </w:p>
        </w:tc>
        <w:tc>
          <w:tcPr>
            <w:tcW w:w="3261" w:type="dxa"/>
          </w:tcPr>
          <w:p w14:paraId="181725F8" w14:textId="7931787F" w:rsidR="008C2E39" w:rsidRPr="00200E2E" w:rsidRDefault="008C2E3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A91784" w:rsidRPr="00200E2E" w14:paraId="4EEA415A" w14:textId="77777777" w:rsidTr="00F9187D">
        <w:tc>
          <w:tcPr>
            <w:tcW w:w="3828" w:type="dxa"/>
          </w:tcPr>
          <w:p w14:paraId="1F186C1D" w14:textId="0351AF22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Groblje u Vrbju</w:t>
            </w:r>
          </w:p>
        </w:tc>
        <w:tc>
          <w:tcPr>
            <w:tcW w:w="2835" w:type="dxa"/>
          </w:tcPr>
          <w:p w14:paraId="06F85FEB" w14:textId="6D2F8AA0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Ograđeno, izgrađene staze, uređen krajobrazni okoliš; parkiralište</w:t>
            </w:r>
          </w:p>
        </w:tc>
        <w:tc>
          <w:tcPr>
            <w:tcW w:w="3261" w:type="dxa"/>
          </w:tcPr>
          <w:p w14:paraId="01846383" w14:textId="45D4E514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A91784" w:rsidRPr="00200E2E" w14:paraId="397E0E7C" w14:textId="77777777" w:rsidTr="00F9187D">
        <w:tc>
          <w:tcPr>
            <w:tcW w:w="3828" w:type="dxa"/>
          </w:tcPr>
          <w:p w14:paraId="29143B15" w14:textId="0FA66B28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Mrtvačnica u Vrbju</w:t>
            </w:r>
          </w:p>
        </w:tc>
        <w:tc>
          <w:tcPr>
            <w:tcW w:w="2835" w:type="dxa"/>
          </w:tcPr>
          <w:p w14:paraId="082B6C26" w14:textId="586CE9A9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Izgrađena mrtvačnica i plato za ispraćaj pokojnika, sadrži hladnjak za mrtvačnice</w:t>
            </w:r>
          </w:p>
        </w:tc>
        <w:tc>
          <w:tcPr>
            <w:tcW w:w="3261" w:type="dxa"/>
          </w:tcPr>
          <w:p w14:paraId="04E0A747" w14:textId="35C3B7AA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A91784" w:rsidRPr="00200E2E" w14:paraId="6E74C288" w14:textId="77777777" w:rsidTr="00F9187D">
        <w:tc>
          <w:tcPr>
            <w:tcW w:w="3828" w:type="dxa"/>
          </w:tcPr>
          <w:p w14:paraId="5EA70D2D" w14:textId="5195D375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Groblje u Sičicama</w:t>
            </w:r>
          </w:p>
        </w:tc>
        <w:tc>
          <w:tcPr>
            <w:tcW w:w="2835" w:type="dxa"/>
          </w:tcPr>
          <w:p w14:paraId="49B154A2" w14:textId="24824AA1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Ograđeno, izgrađene staze, uređene postojeće staze, uređen krajobrazni okoliš; parkiralište</w:t>
            </w:r>
          </w:p>
        </w:tc>
        <w:tc>
          <w:tcPr>
            <w:tcW w:w="3261" w:type="dxa"/>
          </w:tcPr>
          <w:p w14:paraId="3308AA29" w14:textId="3575D6DC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A91784" w:rsidRPr="00200E2E" w14:paraId="0542BCCD" w14:textId="77777777" w:rsidTr="00F9187D">
        <w:tc>
          <w:tcPr>
            <w:tcW w:w="3828" w:type="dxa"/>
          </w:tcPr>
          <w:p w14:paraId="585250D1" w14:textId="7806B3AD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Mrtvačnica u Sičicama</w:t>
            </w:r>
          </w:p>
        </w:tc>
        <w:tc>
          <w:tcPr>
            <w:tcW w:w="2835" w:type="dxa"/>
          </w:tcPr>
          <w:p w14:paraId="68F35936" w14:textId="695998FE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Izgrađena mrtvačnica i plato za ispraćaj pokojnika</w:t>
            </w:r>
          </w:p>
        </w:tc>
        <w:tc>
          <w:tcPr>
            <w:tcW w:w="3261" w:type="dxa"/>
          </w:tcPr>
          <w:p w14:paraId="5AB24D0C" w14:textId="2D4F3898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A91784" w:rsidRPr="00200E2E" w14:paraId="6D37CA36" w14:textId="77777777" w:rsidTr="00F9187D">
        <w:tc>
          <w:tcPr>
            <w:tcW w:w="3828" w:type="dxa"/>
          </w:tcPr>
          <w:p w14:paraId="3BD21B17" w14:textId="6649D047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Groblje u Dolini</w:t>
            </w:r>
          </w:p>
        </w:tc>
        <w:tc>
          <w:tcPr>
            <w:tcW w:w="2835" w:type="dxa"/>
          </w:tcPr>
          <w:p w14:paraId="06660744" w14:textId="06C541FA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Ograđeno, izgrađene staze, uređene postojeće staze, uređen krajobrazni okoliš; parkiralište</w:t>
            </w:r>
          </w:p>
        </w:tc>
        <w:tc>
          <w:tcPr>
            <w:tcW w:w="3261" w:type="dxa"/>
          </w:tcPr>
          <w:p w14:paraId="1331813D" w14:textId="5880CA71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A91784" w:rsidRPr="00200E2E" w14:paraId="6F2F5B71" w14:textId="77777777" w:rsidTr="00F9187D">
        <w:tc>
          <w:tcPr>
            <w:tcW w:w="3828" w:type="dxa"/>
          </w:tcPr>
          <w:p w14:paraId="33DB7AD3" w14:textId="4E775BEB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Mrtvačnica u Dolini</w:t>
            </w:r>
          </w:p>
        </w:tc>
        <w:tc>
          <w:tcPr>
            <w:tcW w:w="2835" w:type="dxa"/>
          </w:tcPr>
          <w:p w14:paraId="0603C95F" w14:textId="2B5582F5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Izgrađena mrtvačnica i plato za ispraćaj pokojnika</w:t>
            </w:r>
          </w:p>
        </w:tc>
        <w:tc>
          <w:tcPr>
            <w:tcW w:w="3261" w:type="dxa"/>
          </w:tcPr>
          <w:p w14:paraId="5A50F762" w14:textId="0A8DA89B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  <w:tr w:rsidR="00A91784" w:rsidRPr="00200E2E" w14:paraId="2CA24BFA" w14:textId="77777777" w:rsidTr="00F9187D">
        <w:tc>
          <w:tcPr>
            <w:tcW w:w="3828" w:type="dxa"/>
          </w:tcPr>
          <w:p w14:paraId="2A3D5620" w14:textId="1C97C398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Groblje u Mačkovcu</w:t>
            </w:r>
          </w:p>
        </w:tc>
        <w:tc>
          <w:tcPr>
            <w:tcW w:w="2835" w:type="dxa"/>
          </w:tcPr>
          <w:p w14:paraId="0E1DDA1A" w14:textId="57DED7D7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Ograđeno, nema staze, nema uređeno parkiralište</w:t>
            </w:r>
          </w:p>
        </w:tc>
        <w:tc>
          <w:tcPr>
            <w:tcW w:w="3261" w:type="dxa"/>
          </w:tcPr>
          <w:p w14:paraId="2A44CE12" w14:textId="36241A35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Loše</w:t>
            </w:r>
          </w:p>
        </w:tc>
      </w:tr>
      <w:tr w:rsidR="00A91784" w:rsidRPr="00200E2E" w14:paraId="2DCF365B" w14:textId="77777777" w:rsidTr="00F9187D">
        <w:tc>
          <w:tcPr>
            <w:tcW w:w="3828" w:type="dxa"/>
          </w:tcPr>
          <w:p w14:paraId="3D401B8F" w14:textId="46E0471C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Mrtvačnica u Mačkovcu</w:t>
            </w:r>
          </w:p>
        </w:tc>
        <w:tc>
          <w:tcPr>
            <w:tcW w:w="2835" w:type="dxa"/>
          </w:tcPr>
          <w:p w14:paraId="5F6E1FC7" w14:textId="67C2222E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Izgrađena mrtvačnica i plato za ispraćaj pokojnika</w:t>
            </w:r>
          </w:p>
        </w:tc>
        <w:tc>
          <w:tcPr>
            <w:tcW w:w="3261" w:type="dxa"/>
          </w:tcPr>
          <w:p w14:paraId="1EC6058A" w14:textId="753128DB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Dobro</w:t>
            </w:r>
          </w:p>
        </w:tc>
      </w:tr>
      <w:tr w:rsidR="00A91784" w:rsidRPr="00200E2E" w14:paraId="71028A6D" w14:textId="77777777" w:rsidTr="00F9187D">
        <w:tc>
          <w:tcPr>
            <w:tcW w:w="3828" w:type="dxa"/>
          </w:tcPr>
          <w:p w14:paraId="70C38001" w14:textId="630CD72C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Groblje u Visokoj Gredi</w:t>
            </w:r>
          </w:p>
        </w:tc>
        <w:tc>
          <w:tcPr>
            <w:tcW w:w="2835" w:type="dxa"/>
          </w:tcPr>
          <w:p w14:paraId="1712ACF0" w14:textId="74161037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Ograđeno; ima parkiralište</w:t>
            </w:r>
          </w:p>
        </w:tc>
        <w:tc>
          <w:tcPr>
            <w:tcW w:w="3261" w:type="dxa"/>
          </w:tcPr>
          <w:p w14:paraId="42812F5B" w14:textId="698E5DD9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Dobro</w:t>
            </w:r>
          </w:p>
        </w:tc>
      </w:tr>
      <w:tr w:rsidR="00A91784" w:rsidRPr="00200E2E" w14:paraId="01C532A2" w14:textId="77777777" w:rsidTr="00F9187D">
        <w:tc>
          <w:tcPr>
            <w:tcW w:w="3828" w:type="dxa"/>
          </w:tcPr>
          <w:p w14:paraId="757A536C" w14:textId="4B7E1742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Mrtvačnica u Visokoj Gredi</w:t>
            </w:r>
          </w:p>
        </w:tc>
        <w:tc>
          <w:tcPr>
            <w:tcW w:w="2835" w:type="dxa"/>
          </w:tcPr>
          <w:p w14:paraId="70DF510A" w14:textId="3998EB3D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Izgrađena mrtvačnica i plato za ispraćaj pokojnika</w:t>
            </w:r>
          </w:p>
        </w:tc>
        <w:tc>
          <w:tcPr>
            <w:tcW w:w="3261" w:type="dxa"/>
          </w:tcPr>
          <w:p w14:paraId="4234E1BF" w14:textId="3A8550C9" w:rsidR="00A91784" w:rsidRPr="00200E2E" w:rsidRDefault="00A91784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Vrlo dobro</w:t>
            </w:r>
          </w:p>
        </w:tc>
      </w:tr>
    </w:tbl>
    <w:p w14:paraId="4C9F62D6" w14:textId="77777777" w:rsidR="00A37C9C" w:rsidRPr="00200E2E" w:rsidRDefault="00A37C9C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34904" w14:textId="77777777" w:rsidR="00A91784" w:rsidRPr="00200E2E" w:rsidRDefault="00A91784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4E99C" w14:textId="77777777" w:rsidR="00A91784" w:rsidRPr="00200E2E" w:rsidRDefault="00A91784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2C044" w14:textId="77777777" w:rsidR="00A91784" w:rsidRPr="00200E2E" w:rsidRDefault="00A91784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61B9B" w14:textId="3F83AD34" w:rsidR="001C65A5" w:rsidRPr="00200E2E" w:rsidRDefault="001C65A5" w:rsidP="00200E2E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ANALIZA I VREDNOVANJ</w:t>
      </w:r>
      <w:r w:rsidR="005D0F92" w:rsidRPr="00200E2E">
        <w:rPr>
          <w:rFonts w:ascii="Times New Roman" w:hAnsi="Times New Roman" w:cs="Times New Roman"/>
          <w:sz w:val="24"/>
          <w:szCs w:val="24"/>
        </w:rPr>
        <w:t>E</w:t>
      </w:r>
      <w:r w:rsidRPr="00200E2E">
        <w:rPr>
          <w:rFonts w:ascii="Times New Roman" w:hAnsi="Times New Roman" w:cs="Times New Roman"/>
          <w:sz w:val="24"/>
          <w:szCs w:val="24"/>
        </w:rPr>
        <w:t xml:space="preserve"> UČINAKA UPRAVLJANJA I KORIŠT</w:t>
      </w:r>
      <w:r w:rsidR="00E96294" w:rsidRPr="00200E2E">
        <w:rPr>
          <w:rFonts w:ascii="Times New Roman" w:hAnsi="Times New Roman" w:cs="Times New Roman"/>
          <w:sz w:val="24"/>
          <w:szCs w:val="24"/>
        </w:rPr>
        <w:t xml:space="preserve">ENJA KOMUNALNE INFRASTRUKTURE I KRITERIJI I POKAZATELJI UČINKOVITOSTI UPRAVLJANJA KOMUNALNOM INFRASTRUKTUROM NA PODRUČJU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</w:p>
    <w:p w14:paraId="61A71135" w14:textId="2824D909" w:rsidR="00910EF3" w:rsidRPr="00200E2E" w:rsidRDefault="00910EF3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Analiziranjem i vrednovanjem učinaka upravljanja komunalnom infrastrukturom definirat će se učinkovitost upravljanja komunalne infrastrukture, identificirat će se problemi, dati prijedlozi rješenja problema i mjera za unapređenje, utvrdit će se utjecaj na lokalnu zajednicu kao i kriteriji i pokazatelji učinkovitosti za pojedine komunalne djelatnosti.</w:t>
      </w:r>
    </w:p>
    <w:p w14:paraId="426504B3" w14:textId="0245E242" w:rsidR="000A3F62" w:rsidRPr="00200E2E" w:rsidRDefault="00FD1A16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Učinkovitost upravljanja komunalnom infrastrukturom </w:t>
      </w:r>
      <w:r w:rsidR="009062DB" w:rsidRPr="00200E2E">
        <w:rPr>
          <w:rFonts w:ascii="Times New Roman" w:hAnsi="Times New Roman" w:cs="Times New Roman"/>
          <w:sz w:val="24"/>
          <w:szCs w:val="24"/>
        </w:rPr>
        <w:t>odredit će se uvažavajući načela iz članka 4. Zakona o komunalnom gospodarstvu („Narodne novine“ br. 68/18, 110/18 i 32/20) na kojima se temelji komunalno gospodarstvo.</w:t>
      </w:r>
    </w:p>
    <w:p w14:paraId="4E05AE88" w14:textId="77777777" w:rsidR="000A3F62" w:rsidRPr="00200E2E" w:rsidRDefault="000A3F62" w:rsidP="00200E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79CFC" w14:textId="4C5C4B14" w:rsidR="00874CD9" w:rsidRPr="00200E2E" w:rsidRDefault="00910EF3" w:rsidP="00200E2E">
      <w:pPr>
        <w:pStyle w:val="Odlomakpopis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E96294"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državanje nerazvrstanih cesta </w:t>
      </w:r>
    </w:p>
    <w:tbl>
      <w:tblPr>
        <w:tblStyle w:val="Reetkatablice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  <w:gridCol w:w="1560"/>
        <w:gridCol w:w="1701"/>
      </w:tblGrid>
      <w:tr w:rsidR="001C5877" w:rsidRPr="00200E2E" w14:paraId="10D73B16" w14:textId="77777777" w:rsidTr="00164ACD">
        <w:tc>
          <w:tcPr>
            <w:tcW w:w="1560" w:type="dxa"/>
          </w:tcPr>
          <w:p w14:paraId="5848F763" w14:textId="2EF9DCE2" w:rsidR="00947A88" w:rsidRPr="00200E2E" w:rsidRDefault="00947A8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13956250"/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komunalne djelatnosti</w:t>
            </w:r>
          </w:p>
        </w:tc>
        <w:tc>
          <w:tcPr>
            <w:tcW w:w="1559" w:type="dxa"/>
          </w:tcPr>
          <w:p w14:paraId="02477F7D" w14:textId="1B89ECEE" w:rsidR="00947A88" w:rsidRPr="00200E2E" w:rsidRDefault="00947A8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Učinkovitost upravljanja</w:t>
            </w:r>
          </w:p>
        </w:tc>
        <w:tc>
          <w:tcPr>
            <w:tcW w:w="1559" w:type="dxa"/>
          </w:tcPr>
          <w:p w14:paraId="0BF28ED1" w14:textId="712E0B20" w:rsidR="00947A88" w:rsidRPr="00200E2E" w:rsidRDefault="00947A8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Utvrđeni problemi</w:t>
            </w:r>
          </w:p>
        </w:tc>
        <w:tc>
          <w:tcPr>
            <w:tcW w:w="1559" w:type="dxa"/>
          </w:tcPr>
          <w:p w14:paraId="735DA870" w14:textId="424A2DB6" w:rsidR="00947A88" w:rsidRPr="00200E2E" w:rsidRDefault="00947A8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Rješavanje problema i mjere za unapređenje</w:t>
            </w:r>
          </w:p>
        </w:tc>
        <w:tc>
          <w:tcPr>
            <w:tcW w:w="1560" w:type="dxa"/>
          </w:tcPr>
          <w:p w14:paraId="6B13D094" w14:textId="0E2890AF" w:rsidR="00947A88" w:rsidRPr="00200E2E" w:rsidRDefault="00947A8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Utjecaj na lokalnu zajednicu</w:t>
            </w:r>
          </w:p>
        </w:tc>
        <w:tc>
          <w:tcPr>
            <w:tcW w:w="1701" w:type="dxa"/>
          </w:tcPr>
          <w:p w14:paraId="7235B114" w14:textId="0E63F763" w:rsidR="00947A88" w:rsidRPr="00200E2E" w:rsidRDefault="00947A8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Kriteriji i pokazatelji učinkovitosti</w:t>
            </w:r>
          </w:p>
        </w:tc>
      </w:tr>
      <w:bookmarkEnd w:id="2"/>
      <w:tr w:rsidR="001C5877" w:rsidRPr="00200E2E" w14:paraId="06A53F57" w14:textId="77777777" w:rsidTr="00164ACD">
        <w:tc>
          <w:tcPr>
            <w:tcW w:w="1560" w:type="dxa"/>
          </w:tcPr>
          <w:p w14:paraId="2C028758" w14:textId="2F1031BA" w:rsidR="00947A88" w:rsidRPr="00200E2E" w:rsidRDefault="00947A8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Održavanje nerazvr</w:t>
            </w:r>
            <w:r w:rsidR="002E2EF8" w:rsidRPr="00200E2E">
              <w:rPr>
                <w:rFonts w:ascii="Times New Roman" w:hAnsi="Times New Roman" w:cs="Times New Roman"/>
                <w:sz w:val="24"/>
                <w:szCs w:val="24"/>
              </w:rPr>
              <w:t>stanih cesta</w:t>
            </w:r>
          </w:p>
        </w:tc>
        <w:tc>
          <w:tcPr>
            <w:tcW w:w="1559" w:type="dxa"/>
          </w:tcPr>
          <w:p w14:paraId="7C577039" w14:textId="77777777" w:rsidR="00A53D15" w:rsidRPr="00200E2E" w:rsidRDefault="002E2EF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Osiguranje tehničkih uvjeta za</w:t>
            </w:r>
          </w:p>
          <w:p w14:paraId="238416BA" w14:textId="77777777" w:rsidR="00A53D15" w:rsidRPr="00200E2E" w:rsidRDefault="002E2EF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korištenje prometnica i</w:t>
            </w:r>
          </w:p>
          <w:p w14:paraId="780F1854" w14:textId="4FA849FF" w:rsidR="00947A88" w:rsidRPr="00200E2E" w:rsidRDefault="002E2EF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sigurnost prometa</w:t>
            </w:r>
          </w:p>
        </w:tc>
        <w:tc>
          <w:tcPr>
            <w:tcW w:w="1559" w:type="dxa"/>
          </w:tcPr>
          <w:p w14:paraId="4DCC4FCE" w14:textId="3463CDEF" w:rsidR="002E2EF8" w:rsidRPr="00200E2E" w:rsidRDefault="00354F76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Ulegnuća </w:t>
            </w:r>
            <w:r w:rsidR="00415290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cestovnog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kolnika</w:t>
            </w:r>
          </w:p>
          <w:p w14:paraId="0A0CCCE9" w14:textId="77777777" w:rsidR="00164ACD" w:rsidRPr="00200E2E" w:rsidRDefault="00164AC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C5179" w14:textId="77777777" w:rsidR="00164ACD" w:rsidRPr="00200E2E" w:rsidRDefault="00164AC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007FD" w14:textId="281DB52D" w:rsidR="00A53D15" w:rsidRPr="00200E2E" w:rsidRDefault="00354F76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Neriješena odvodnja oborinskih voda na</w:t>
            </w:r>
          </w:p>
          <w:p w14:paraId="490CF1FF" w14:textId="1B098286" w:rsidR="00354F76" w:rsidRPr="00200E2E" w:rsidRDefault="00354F76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pojedinim nerazvrstanim cestama</w:t>
            </w:r>
            <w:r w:rsidR="004F2185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E11E54" w14:textId="77777777" w:rsidR="000A3F62" w:rsidRPr="00200E2E" w:rsidRDefault="000A3F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534CA" w14:textId="239C9500" w:rsidR="00354F76" w:rsidRPr="00200E2E" w:rsidRDefault="00354F76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44C7E2" w14:textId="77777777" w:rsidR="00164ACD" w:rsidRPr="00200E2E" w:rsidRDefault="0041529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Popravak kolnika </w:t>
            </w:r>
          </w:p>
          <w:p w14:paraId="7D456E05" w14:textId="77777777" w:rsidR="00164ACD" w:rsidRPr="00200E2E" w:rsidRDefault="00164AC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8B5D9" w14:textId="68B4DB14" w:rsidR="002E2EF8" w:rsidRPr="00200E2E" w:rsidRDefault="004F218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Rekonstrukcija i modernizacija postojećih asfaltiranih nerazvrstanih cesta</w:t>
            </w:r>
          </w:p>
          <w:p w14:paraId="0C672757" w14:textId="67332F60" w:rsidR="00415290" w:rsidRPr="00200E2E" w:rsidRDefault="0041529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7355D4" w14:textId="6115D926" w:rsidR="00947A88" w:rsidRPr="00200E2E" w:rsidRDefault="001C587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Sigurnost prometa</w:t>
            </w:r>
            <w:r w:rsidR="00B60E7B" w:rsidRPr="00200E2E">
              <w:rPr>
                <w:rFonts w:ascii="Times New Roman" w:hAnsi="Times New Roman" w:cs="Times New Roman"/>
                <w:sz w:val="24"/>
                <w:szCs w:val="24"/>
              </w:rPr>
              <w:t>, tehnička ispravnost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i uporabljivost prometnica</w:t>
            </w:r>
          </w:p>
          <w:p w14:paraId="7C269FC7" w14:textId="77777777" w:rsidR="001C5877" w:rsidRPr="00200E2E" w:rsidRDefault="001C587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CF51E" w14:textId="5AD686F5" w:rsidR="001C5877" w:rsidRPr="00200E2E" w:rsidRDefault="0041529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Povećanje kvalitete i standarda života u zajednici</w:t>
            </w:r>
          </w:p>
        </w:tc>
        <w:tc>
          <w:tcPr>
            <w:tcW w:w="1701" w:type="dxa"/>
          </w:tcPr>
          <w:p w14:paraId="3AAF0DEB" w14:textId="77777777" w:rsidR="00A53D15" w:rsidRPr="00200E2E" w:rsidRDefault="00A53D1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Programi održavanja i građenja komunalne infrastrukture</w:t>
            </w:r>
          </w:p>
          <w:p w14:paraId="65ACE9A7" w14:textId="77777777" w:rsidR="00164ACD" w:rsidRPr="00200E2E" w:rsidRDefault="00164AC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D4394" w14:textId="18ADFC18" w:rsidR="00A53D15" w:rsidRPr="00200E2E" w:rsidRDefault="0041529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53D15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anji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</w:p>
          <w:p w14:paraId="629B3350" w14:textId="7C72DE10" w:rsidR="00462867" w:rsidRPr="00200E2E" w:rsidRDefault="0041529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automobilskih nesreća</w:t>
            </w:r>
          </w:p>
          <w:p w14:paraId="6B8B96A7" w14:textId="77777777" w:rsidR="00164ACD" w:rsidRPr="00200E2E" w:rsidRDefault="00164AC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DFD25" w14:textId="358C89B4" w:rsidR="00415290" w:rsidRPr="00200E2E" w:rsidRDefault="00415290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Smanjeni troškovi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održavanja vozila</w:t>
            </w:r>
          </w:p>
          <w:p w14:paraId="15A70AEA" w14:textId="77777777" w:rsidR="00A53D15" w:rsidRPr="00200E2E" w:rsidRDefault="00A53D1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468CC" w14:textId="712CB731" w:rsidR="00B60E7B" w:rsidRPr="00200E2E" w:rsidRDefault="00B60E7B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40DC0B" w14:textId="77777777" w:rsidR="0038146F" w:rsidRPr="00200E2E" w:rsidRDefault="0038146F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5619397"/>
    </w:p>
    <w:p w14:paraId="5268F5F0" w14:textId="7DC7716E" w:rsidR="00905D87" w:rsidRPr="00200E2E" w:rsidRDefault="00164ACD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Analizom i vrednovanjem učinaka upravljanja i korištenja komunalne infrastrukture i utjecaja upravljanja radi utvrđivanja mogućnosti daljnjeg unaprjeđenja upravljanja komunalnom infrastrukturom u 202</w:t>
      </w:r>
      <w:r w:rsidR="0038146F" w:rsidRPr="00200E2E">
        <w:rPr>
          <w:rFonts w:ascii="Times New Roman" w:hAnsi="Times New Roman" w:cs="Times New Roman"/>
          <w:sz w:val="24"/>
          <w:szCs w:val="24"/>
        </w:rPr>
        <w:t>3</w:t>
      </w:r>
      <w:r w:rsidRPr="00200E2E">
        <w:rPr>
          <w:rFonts w:ascii="Times New Roman" w:hAnsi="Times New Roman" w:cs="Times New Roman"/>
          <w:sz w:val="24"/>
          <w:szCs w:val="24"/>
        </w:rPr>
        <w:t>. godini, a u kontekstu održavanja nerazvrstanih cesta, provedeno je kako slijedi:</w:t>
      </w:r>
    </w:p>
    <w:bookmarkEnd w:id="3"/>
    <w:p w14:paraId="50EC525F" w14:textId="71969F36" w:rsidR="00253D8C" w:rsidRPr="00200E2E" w:rsidRDefault="00164ACD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Održavanje nerazvrstanih cest</w:t>
      </w:r>
      <w:r w:rsidR="00A91784" w:rsidRPr="00200E2E">
        <w:rPr>
          <w:rFonts w:ascii="Times New Roman" w:hAnsi="Times New Roman" w:cs="Times New Roman"/>
          <w:sz w:val="24"/>
          <w:szCs w:val="24"/>
        </w:rPr>
        <w:t xml:space="preserve">a provodi se sukladno Ugovoru  radovi na održavanju poljskih puteva na području općine Vrbje </w:t>
      </w:r>
      <w:r w:rsidRPr="00200E2E">
        <w:rPr>
          <w:rFonts w:ascii="Times New Roman" w:hAnsi="Times New Roman" w:cs="Times New Roman"/>
          <w:sz w:val="24"/>
          <w:szCs w:val="24"/>
        </w:rPr>
        <w:t xml:space="preserve">zaključenim s tvrtkom </w:t>
      </w:r>
      <w:r w:rsidR="00A91784" w:rsidRPr="00200E2E">
        <w:rPr>
          <w:rFonts w:ascii="Times New Roman" w:hAnsi="Times New Roman" w:cs="Times New Roman"/>
          <w:sz w:val="24"/>
          <w:szCs w:val="24"/>
        </w:rPr>
        <w:t>Ceste Požega d.o.o. iz Požege.</w:t>
      </w:r>
    </w:p>
    <w:p w14:paraId="08667B33" w14:textId="7E1CF27B" w:rsidR="00164ACD" w:rsidRPr="00200E2E" w:rsidRDefault="00164ACD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Održavanje nerazvrstanih cesta tijekom zimskih uvjeta vršeno je sukladno Operativnom programu održavanja nerazvrstanih cesta na području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Pr="00200E2E">
        <w:rPr>
          <w:rFonts w:ascii="Times New Roman" w:hAnsi="Times New Roman" w:cs="Times New Roman"/>
          <w:sz w:val="24"/>
          <w:szCs w:val="24"/>
        </w:rPr>
        <w:t xml:space="preserve">, a isto obavlja </w:t>
      </w:r>
      <w:r w:rsidR="00A91784" w:rsidRPr="00200E2E">
        <w:rPr>
          <w:rFonts w:ascii="Times New Roman" w:hAnsi="Times New Roman" w:cs="Times New Roman"/>
          <w:sz w:val="24"/>
          <w:szCs w:val="24"/>
        </w:rPr>
        <w:t>komunalni pogon Općine Vrbje.</w:t>
      </w:r>
    </w:p>
    <w:p w14:paraId="164ECC67" w14:textId="77777777" w:rsidR="00164ACD" w:rsidRPr="00200E2E" w:rsidRDefault="00164ACD" w:rsidP="00200E2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51386" w14:textId="5A42C6E2" w:rsidR="00905D87" w:rsidRPr="00200E2E" w:rsidRDefault="00910EF3" w:rsidP="00200E2E">
      <w:pPr>
        <w:pStyle w:val="Odlomakpopis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E96294" w:rsidRPr="00200E2E">
        <w:rPr>
          <w:rFonts w:ascii="Times New Roman" w:hAnsi="Times New Roman" w:cs="Times New Roman"/>
          <w:b/>
          <w:bCs/>
          <w:sz w:val="24"/>
          <w:szCs w:val="24"/>
        </w:rPr>
        <w:t>državanje javnih površina na kojima nije dopušten promet motornih vozila</w:t>
      </w: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1489"/>
        <w:gridCol w:w="1510"/>
        <w:gridCol w:w="1403"/>
        <w:gridCol w:w="1552"/>
        <w:gridCol w:w="1546"/>
        <w:gridCol w:w="1709"/>
      </w:tblGrid>
      <w:tr w:rsidR="00DD6A63" w:rsidRPr="00200E2E" w14:paraId="28072CDB" w14:textId="77777777" w:rsidTr="00164ACD">
        <w:tc>
          <w:tcPr>
            <w:tcW w:w="1555" w:type="dxa"/>
          </w:tcPr>
          <w:p w14:paraId="60F90C6A" w14:textId="384DC706" w:rsidR="00462867" w:rsidRPr="00200E2E" w:rsidRDefault="0046286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13956722"/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komunalne djelatnosti</w:t>
            </w:r>
          </w:p>
        </w:tc>
        <w:tc>
          <w:tcPr>
            <w:tcW w:w="1360" w:type="dxa"/>
          </w:tcPr>
          <w:p w14:paraId="4D5E1A72" w14:textId="1AD903C1" w:rsidR="00462867" w:rsidRPr="00200E2E" w:rsidRDefault="0046286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Učinkovitost upravljanja</w:t>
            </w:r>
          </w:p>
        </w:tc>
        <w:tc>
          <w:tcPr>
            <w:tcW w:w="1439" w:type="dxa"/>
          </w:tcPr>
          <w:p w14:paraId="2E295C62" w14:textId="1271BD09" w:rsidR="00462867" w:rsidRPr="00200E2E" w:rsidRDefault="0046286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Utvrđeni problemi</w:t>
            </w:r>
          </w:p>
        </w:tc>
        <w:tc>
          <w:tcPr>
            <w:tcW w:w="1574" w:type="dxa"/>
          </w:tcPr>
          <w:p w14:paraId="03C9F4B2" w14:textId="306DC568" w:rsidR="00462867" w:rsidRPr="00200E2E" w:rsidRDefault="0046286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Rješavanje problema i mjere za unapređenje</w:t>
            </w:r>
          </w:p>
        </w:tc>
        <w:tc>
          <w:tcPr>
            <w:tcW w:w="1572" w:type="dxa"/>
          </w:tcPr>
          <w:p w14:paraId="75BD0303" w14:textId="7E3AF707" w:rsidR="00462867" w:rsidRPr="00200E2E" w:rsidRDefault="0046286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Utjecaj na lokalnu zajednicu</w:t>
            </w:r>
          </w:p>
        </w:tc>
        <w:tc>
          <w:tcPr>
            <w:tcW w:w="1709" w:type="dxa"/>
          </w:tcPr>
          <w:p w14:paraId="6F298CB0" w14:textId="3723B5FD" w:rsidR="00462867" w:rsidRPr="00200E2E" w:rsidRDefault="0046286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Kriteriji i pokazatelji učinkovitosti</w:t>
            </w:r>
          </w:p>
        </w:tc>
      </w:tr>
      <w:bookmarkEnd w:id="4"/>
      <w:tr w:rsidR="00DD6A63" w:rsidRPr="00200E2E" w14:paraId="5EAE2C33" w14:textId="77777777" w:rsidTr="00164ACD">
        <w:tc>
          <w:tcPr>
            <w:tcW w:w="1555" w:type="dxa"/>
          </w:tcPr>
          <w:p w14:paraId="36509D35" w14:textId="4D1029B8" w:rsidR="00462867" w:rsidRPr="00200E2E" w:rsidRDefault="00A835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Održavanje javnih površina na kojima nije dopušten promet motornih vozila</w:t>
            </w:r>
          </w:p>
        </w:tc>
        <w:tc>
          <w:tcPr>
            <w:tcW w:w="1360" w:type="dxa"/>
          </w:tcPr>
          <w:p w14:paraId="4DABD750" w14:textId="12A7362E" w:rsidR="00462867" w:rsidRPr="00200E2E" w:rsidRDefault="00A835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Osiguranje tehničkih uvjeta za promet pješaka</w:t>
            </w:r>
          </w:p>
        </w:tc>
        <w:tc>
          <w:tcPr>
            <w:tcW w:w="1439" w:type="dxa"/>
          </w:tcPr>
          <w:p w14:paraId="44C4F3A7" w14:textId="77777777" w:rsidR="00A53D15" w:rsidRPr="00200E2E" w:rsidRDefault="00A835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Nedovoljna </w:t>
            </w:r>
            <w:r w:rsidR="00A53D15" w:rsidRPr="00200E2E">
              <w:rPr>
                <w:rFonts w:ascii="Times New Roman" w:hAnsi="Times New Roman" w:cs="Times New Roman"/>
                <w:sz w:val="24"/>
                <w:szCs w:val="24"/>
              </w:rPr>
              <w:t>broj pješački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D15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staza u </w:t>
            </w:r>
          </w:p>
          <w:p w14:paraId="19A3C9D7" w14:textId="1AEFF4CF" w:rsidR="00462867" w:rsidRPr="00200E2E" w:rsidRDefault="00A53D1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naseljima</w:t>
            </w:r>
          </w:p>
          <w:p w14:paraId="1C01C5D2" w14:textId="77777777" w:rsidR="00164ACD" w:rsidRPr="00200E2E" w:rsidRDefault="00164AC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008D4" w14:textId="378F5E48" w:rsidR="00A83537" w:rsidRPr="00200E2E" w:rsidRDefault="00A835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9DF4EFA" w14:textId="77777777" w:rsidR="00593008" w:rsidRPr="00200E2E" w:rsidRDefault="0059300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Izgradnja pješačkih staza u</w:t>
            </w:r>
          </w:p>
          <w:p w14:paraId="051C00AA" w14:textId="0351A490" w:rsidR="00462867" w:rsidRPr="00200E2E" w:rsidRDefault="0059300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naseljima</w:t>
            </w:r>
          </w:p>
          <w:p w14:paraId="690F9504" w14:textId="3615219C" w:rsidR="00593008" w:rsidRPr="00200E2E" w:rsidRDefault="0059300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14:paraId="3D98AF8E" w14:textId="6CCCB6EE" w:rsidR="00A83537" w:rsidRPr="00200E2E" w:rsidRDefault="00A835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93008" w:rsidRPr="00200E2E">
              <w:rPr>
                <w:rFonts w:ascii="Times New Roman" w:hAnsi="Times New Roman" w:cs="Times New Roman"/>
                <w:sz w:val="24"/>
                <w:szCs w:val="24"/>
              </w:rPr>
              <w:t>igurnost i uporabljivost staza</w:t>
            </w:r>
          </w:p>
          <w:p w14:paraId="02D745F4" w14:textId="77777777" w:rsidR="00164ACD" w:rsidRPr="00200E2E" w:rsidRDefault="00164AC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2C200" w14:textId="1D4BDFD9" w:rsidR="00593008" w:rsidRPr="00200E2E" w:rsidRDefault="0059300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Poboljšan standard i kvaliteta života osobama sa invaliditetom</w:t>
            </w:r>
          </w:p>
          <w:p w14:paraId="15D498CA" w14:textId="48F27B05" w:rsidR="00A83537" w:rsidRPr="00200E2E" w:rsidRDefault="00A8353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14:paraId="33D84B9E" w14:textId="45605D75" w:rsidR="00DD6A63" w:rsidRPr="00200E2E" w:rsidRDefault="00DD6A6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Povećan broj </w:t>
            </w:r>
            <w:r w:rsidR="00593008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novoizgrađenih </w:t>
            </w:r>
          </w:p>
          <w:p w14:paraId="399E97B7" w14:textId="0BD9B156" w:rsidR="00462867" w:rsidRPr="00200E2E" w:rsidRDefault="0059300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pješačkih</w:t>
            </w:r>
            <w:r w:rsidR="00DD6A63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staza</w:t>
            </w:r>
          </w:p>
          <w:p w14:paraId="60FF943F" w14:textId="77777777" w:rsidR="000A3F62" w:rsidRPr="00200E2E" w:rsidRDefault="000A3F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4F903" w14:textId="568C5757" w:rsidR="00727B82" w:rsidRPr="00200E2E" w:rsidRDefault="00DD6A6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Izdvajanja financijskih sredstava iz Proračuna JLS-a kroz programe održavanja  i izgradnje komunalne infrastrukture</w:t>
            </w:r>
          </w:p>
          <w:p w14:paraId="17F64B29" w14:textId="6B2C4F3D" w:rsidR="00727B82" w:rsidRPr="00200E2E" w:rsidRDefault="00727B8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CB75B1" w14:textId="046EFE97" w:rsidR="00164ACD" w:rsidRPr="00200E2E" w:rsidRDefault="00164ACD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F6AD4" w14:textId="6A642863" w:rsidR="000A3F62" w:rsidRPr="00200E2E" w:rsidRDefault="000A3F62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Analizom i vrednovanjem učinaka upravljanja i korištenja komunalne infrastrukture i utjecaja upravljanja radi utvrđivanja mogućnosti daljnjeg unaprjeđenja upravljanja komunalnom infrastrukturom u 202</w:t>
      </w:r>
      <w:r w:rsidR="009A2D5E" w:rsidRPr="00200E2E">
        <w:rPr>
          <w:rFonts w:ascii="Times New Roman" w:hAnsi="Times New Roman" w:cs="Times New Roman"/>
          <w:sz w:val="24"/>
          <w:szCs w:val="24"/>
        </w:rPr>
        <w:t>3</w:t>
      </w:r>
      <w:r w:rsidRPr="00200E2E">
        <w:rPr>
          <w:rFonts w:ascii="Times New Roman" w:hAnsi="Times New Roman" w:cs="Times New Roman"/>
          <w:sz w:val="24"/>
          <w:szCs w:val="24"/>
        </w:rPr>
        <w:t>. godini, a vezano za održavanje javnih površina na kojima nije dopušten promet motornih vozila, izvršeno je sljedeće:</w:t>
      </w:r>
    </w:p>
    <w:p w14:paraId="48C1F1A2" w14:textId="5CBFAD7A" w:rsidR="00131A01" w:rsidRPr="00200E2E" w:rsidRDefault="000A3F62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Održavanje javnih površina na kojima nije dopušten promet motornih vozila provodi vlastiti komunalni pogon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Pr="00200E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74901C" w14:textId="30EF04E6" w:rsidR="00253D8C" w:rsidRPr="00200E2E" w:rsidRDefault="000A3F62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lastRenderedPageBreak/>
        <w:t xml:space="preserve">Izvršeno je održavanje kroz </w:t>
      </w:r>
      <w:r w:rsidR="00253D8C" w:rsidRPr="00200E2E">
        <w:rPr>
          <w:rFonts w:ascii="Times New Roman" w:hAnsi="Times New Roman" w:cs="Times New Roman"/>
          <w:sz w:val="24"/>
          <w:szCs w:val="24"/>
        </w:rPr>
        <w:t xml:space="preserve">čišćenje javnih površina od otpada, pražnjenje i čišćenje košarica za otpatke i uklanjanje otpada, </w:t>
      </w:r>
      <w:r w:rsidRPr="00200E2E">
        <w:rPr>
          <w:rFonts w:ascii="Times New Roman" w:hAnsi="Times New Roman" w:cs="Times New Roman"/>
          <w:sz w:val="24"/>
          <w:szCs w:val="24"/>
        </w:rPr>
        <w:t>košnj</w:t>
      </w:r>
      <w:r w:rsidR="00253D8C" w:rsidRPr="00200E2E">
        <w:rPr>
          <w:rFonts w:ascii="Times New Roman" w:hAnsi="Times New Roman" w:cs="Times New Roman"/>
          <w:sz w:val="24"/>
          <w:szCs w:val="24"/>
        </w:rPr>
        <w:t>a</w:t>
      </w:r>
      <w:r w:rsidR="009F6EF3" w:rsidRPr="00200E2E">
        <w:rPr>
          <w:rFonts w:ascii="Times New Roman" w:hAnsi="Times New Roman" w:cs="Times New Roman"/>
          <w:sz w:val="24"/>
          <w:szCs w:val="24"/>
        </w:rPr>
        <w:t xml:space="preserve"> i</w:t>
      </w:r>
      <w:r w:rsidRPr="00200E2E">
        <w:rPr>
          <w:rFonts w:ascii="Times New Roman" w:hAnsi="Times New Roman" w:cs="Times New Roman"/>
          <w:sz w:val="24"/>
          <w:szCs w:val="24"/>
        </w:rPr>
        <w:t xml:space="preserve"> metenje </w:t>
      </w:r>
      <w:r w:rsidR="009F6EF3" w:rsidRPr="00200E2E">
        <w:rPr>
          <w:rFonts w:ascii="Times New Roman" w:hAnsi="Times New Roman" w:cs="Times New Roman"/>
          <w:sz w:val="24"/>
          <w:szCs w:val="24"/>
        </w:rPr>
        <w:t>površina</w:t>
      </w:r>
      <w:r w:rsidRPr="00200E2E">
        <w:rPr>
          <w:rFonts w:ascii="Times New Roman" w:hAnsi="Times New Roman" w:cs="Times New Roman"/>
          <w:sz w:val="24"/>
          <w:szCs w:val="24"/>
        </w:rPr>
        <w:t>.</w:t>
      </w:r>
    </w:p>
    <w:p w14:paraId="1B52B430" w14:textId="77777777" w:rsidR="00A37C9C" w:rsidRPr="00200E2E" w:rsidRDefault="00A37C9C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A5A85" w14:textId="64FF75C3" w:rsidR="00905D87" w:rsidRPr="00200E2E" w:rsidRDefault="00910EF3" w:rsidP="00200E2E">
      <w:pPr>
        <w:pStyle w:val="Odlomakpopis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25619910"/>
      <w:r w:rsidRPr="00200E2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E96294"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državanje javnih zelenih površina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87"/>
        <w:gridCol w:w="1510"/>
        <w:gridCol w:w="1482"/>
        <w:gridCol w:w="1563"/>
        <w:gridCol w:w="1483"/>
        <w:gridCol w:w="1537"/>
      </w:tblGrid>
      <w:tr w:rsidR="00143E49" w:rsidRPr="00200E2E" w14:paraId="371D04A4" w14:textId="77777777" w:rsidTr="00143E49">
        <w:tc>
          <w:tcPr>
            <w:tcW w:w="1510" w:type="dxa"/>
          </w:tcPr>
          <w:bookmarkEnd w:id="5"/>
          <w:p w14:paraId="3ACB4EE7" w14:textId="745A6E9C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komunalne djelatnosti</w:t>
            </w:r>
          </w:p>
        </w:tc>
        <w:tc>
          <w:tcPr>
            <w:tcW w:w="1510" w:type="dxa"/>
          </w:tcPr>
          <w:p w14:paraId="249EB5B5" w14:textId="4C525C45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Učinkovitost upravljanja</w:t>
            </w:r>
          </w:p>
        </w:tc>
        <w:tc>
          <w:tcPr>
            <w:tcW w:w="1510" w:type="dxa"/>
          </w:tcPr>
          <w:p w14:paraId="77ADA6A9" w14:textId="0EAA97D0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Utvrđeni problemi</w:t>
            </w:r>
          </w:p>
        </w:tc>
        <w:tc>
          <w:tcPr>
            <w:tcW w:w="1510" w:type="dxa"/>
          </w:tcPr>
          <w:p w14:paraId="5BDF8D4A" w14:textId="418ECABF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Rješavanje problema i mjere za unapređenje</w:t>
            </w:r>
          </w:p>
        </w:tc>
        <w:tc>
          <w:tcPr>
            <w:tcW w:w="1511" w:type="dxa"/>
          </w:tcPr>
          <w:p w14:paraId="2A3C3F4E" w14:textId="1E04E678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Utjecaj na lokalnu zajednicu</w:t>
            </w:r>
          </w:p>
        </w:tc>
        <w:tc>
          <w:tcPr>
            <w:tcW w:w="1511" w:type="dxa"/>
          </w:tcPr>
          <w:p w14:paraId="64554AA2" w14:textId="3D0A3E58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Kriteriji i pokazatelji učinkovitosti</w:t>
            </w:r>
          </w:p>
        </w:tc>
      </w:tr>
      <w:tr w:rsidR="00143E49" w:rsidRPr="00200E2E" w14:paraId="076B4015" w14:textId="77777777" w:rsidTr="00143E49">
        <w:tc>
          <w:tcPr>
            <w:tcW w:w="1510" w:type="dxa"/>
          </w:tcPr>
          <w:p w14:paraId="6F47CE9C" w14:textId="6C583DE9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Održavanje javnih zelenih površina</w:t>
            </w:r>
          </w:p>
        </w:tc>
        <w:tc>
          <w:tcPr>
            <w:tcW w:w="1510" w:type="dxa"/>
          </w:tcPr>
          <w:p w14:paraId="30CE1801" w14:textId="05CAC223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Održavanje javnih zelenih površina (parkovi, dječja igrališta, spomen obilježja, kulturni spomenici i dr.)</w:t>
            </w:r>
          </w:p>
        </w:tc>
        <w:tc>
          <w:tcPr>
            <w:tcW w:w="1510" w:type="dxa"/>
          </w:tcPr>
          <w:p w14:paraId="695FB8E1" w14:textId="77777777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Nedovoljna ili zastarjela oprema</w:t>
            </w:r>
          </w:p>
          <w:p w14:paraId="167E82D1" w14:textId="77777777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43FC4" w14:textId="77777777" w:rsidR="00E96907" w:rsidRPr="00200E2E" w:rsidRDefault="00E9690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Potrebna dodatna njega postojećih parkovnih nasada</w:t>
            </w:r>
          </w:p>
          <w:p w14:paraId="6D7BB667" w14:textId="2972E6FD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0" w:type="dxa"/>
          </w:tcPr>
          <w:p w14:paraId="5D400842" w14:textId="1825A3C4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Nabava </w:t>
            </w:r>
            <w:r w:rsidR="00F651EE" w:rsidRPr="00200E2E">
              <w:rPr>
                <w:rFonts w:ascii="Times New Roman" w:hAnsi="Times New Roman" w:cs="Times New Roman"/>
                <w:sz w:val="24"/>
                <w:szCs w:val="24"/>
              </w:rPr>
              <w:t>nove opreme dječjih igrališta i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907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urbane opreme za parkove </w:t>
            </w:r>
          </w:p>
          <w:p w14:paraId="4854ACF8" w14:textId="77777777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C51FA" w14:textId="77777777" w:rsidR="00143E49" w:rsidRPr="00200E2E" w:rsidRDefault="00143E49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Pojačano održavanje i njegovanje travnjaka, drveća i ukrasnog bilja</w:t>
            </w:r>
          </w:p>
          <w:p w14:paraId="2C3D1A28" w14:textId="3F212C66" w:rsidR="00E96907" w:rsidRPr="00200E2E" w:rsidRDefault="00E9690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Sadnja novih nasada </w:t>
            </w:r>
          </w:p>
          <w:p w14:paraId="5F859827" w14:textId="77777777" w:rsidR="00981845" w:rsidRPr="00200E2E" w:rsidRDefault="0098184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177AB" w14:textId="18F3370F" w:rsidR="00981845" w:rsidRPr="00200E2E" w:rsidRDefault="0098184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Zapošljavanje radnika na mjeru javni radovi</w:t>
            </w:r>
          </w:p>
        </w:tc>
        <w:tc>
          <w:tcPr>
            <w:tcW w:w="1511" w:type="dxa"/>
          </w:tcPr>
          <w:p w14:paraId="131C541A" w14:textId="77777777" w:rsidR="00143E49" w:rsidRPr="00200E2E" w:rsidRDefault="00E9690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Poboljšanje standarda stanovnika </w:t>
            </w:r>
          </w:p>
          <w:p w14:paraId="3F28A47A" w14:textId="6C379ADE" w:rsidR="00E96907" w:rsidRPr="00200E2E" w:rsidRDefault="00E9690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Pozitivan utjecaj na mikro klimu okoline </w:t>
            </w:r>
          </w:p>
        </w:tc>
        <w:tc>
          <w:tcPr>
            <w:tcW w:w="1511" w:type="dxa"/>
          </w:tcPr>
          <w:p w14:paraId="26B7845D" w14:textId="7EA23792" w:rsidR="00143E49" w:rsidRPr="00200E2E" w:rsidRDefault="00B97AEC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Ugovori sa dobavljačima i izvođačima radova za nabavku i postavljanje opreme na dječjim igralištima i u parkovima</w:t>
            </w:r>
          </w:p>
          <w:p w14:paraId="4B911CAF" w14:textId="77777777" w:rsidR="00D22CE7" w:rsidRPr="00200E2E" w:rsidRDefault="00D22CE7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08B18" w14:textId="30C48E15" w:rsidR="00F651EE" w:rsidRPr="00200E2E" w:rsidRDefault="00B97AEC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Parkovni nasadi bez bioloških i mehaničkih oštećenja</w:t>
            </w:r>
          </w:p>
          <w:p w14:paraId="153AAF7E" w14:textId="03059BCB" w:rsidR="00B97AEC" w:rsidRPr="00200E2E" w:rsidRDefault="00B97AEC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0B31621" w14:textId="27FF38D9" w:rsidR="00905D87" w:rsidRPr="00200E2E" w:rsidRDefault="00905D87" w:rsidP="00200E2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08FD78" w14:textId="72751395" w:rsidR="000D7E3D" w:rsidRPr="00200E2E" w:rsidRDefault="000A3F62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Analizom i vrednovanjem učinaka upravljanja i korištenja komunalne infrastrukture i utjecaja upravljanja radi utvrđivanja mogućnosti daljnjeg unaprjeđenja upravljanja komunalnom infrastrukturom u 202</w:t>
      </w:r>
      <w:r w:rsidR="009A2D5E" w:rsidRPr="00200E2E">
        <w:rPr>
          <w:rFonts w:ascii="Times New Roman" w:hAnsi="Times New Roman" w:cs="Times New Roman"/>
          <w:sz w:val="24"/>
          <w:szCs w:val="24"/>
        </w:rPr>
        <w:t>3</w:t>
      </w:r>
      <w:r w:rsidRPr="00200E2E">
        <w:rPr>
          <w:rFonts w:ascii="Times New Roman" w:hAnsi="Times New Roman" w:cs="Times New Roman"/>
          <w:sz w:val="24"/>
          <w:szCs w:val="24"/>
        </w:rPr>
        <w:t>. godini, a tiče se održavanja javnih zelenih površina, izvršeno je sljedeće:</w:t>
      </w:r>
    </w:p>
    <w:p w14:paraId="0B771C7A" w14:textId="6EDFBEE7" w:rsidR="004B0574" w:rsidRPr="00200E2E" w:rsidRDefault="000A3F62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Izvršeno je redovno održavanje nasada, košnja zelenih površina više puta tijekom proljetnog, ljetnog i jesenskog perioda</w:t>
      </w:r>
      <w:r w:rsidR="004B0574" w:rsidRPr="00200E2E">
        <w:rPr>
          <w:rFonts w:ascii="Times New Roman" w:hAnsi="Times New Roman" w:cs="Times New Roman"/>
          <w:sz w:val="24"/>
          <w:szCs w:val="24"/>
        </w:rPr>
        <w:t xml:space="preserve"> </w:t>
      </w:r>
      <w:r w:rsidRPr="00200E2E">
        <w:rPr>
          <w:rFonts w:ascii="Times New Roman" w:hAnsi="Times New Roman" w:cs="Times New Roman"/>
          <w:sz w:val="24"/>
          <w:szCs w:val="24"/>
        </w:rPr>
        <w:t>u naselj</w:t>
      </w:r>
      <w:r w:rsidR="004B0574" w:rsidRPr="00200E2E">
        <w:rPr>
          <w:rFonts w:ascii="Times New Roman" w:hAnsi="Times New Roman" w:cs="Times New Roman"/>
          <w:sz w:val="24"/>
          <w:szCs w:val="24"/>
        </w:rPr>
        <w:t>ima na području Općine</w:t>
      </w:r>
      <w:r w:rsidRPr="00200E2E">
        <w:rPr>
          <w:rFonts w:ascii="Times New Roman" w:hAnsi="Times New Roman" w:cs="Times New Roman"/>
          <w:sz w:val="24"/>
          <w:szCs w:val="24"/>
        </w:rPr>
        <w:t xml:space="preserve">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Pr="00200E2E">
        <w:rPr>
          <w:rFonts w:ascii="Times New Roman" w:hAnsi="Times New Roman" w:cs="Times New Roman"/>
          <w:sz w:val="24"/>
          <w:szCs w:val="24"/>
        </w:rPr>
        <w:t>, orezivanje i njega drvenastog i zelenog raslinja,</w:t>
      </w:r>
      <w:r w:rsidR="004B0574" w:rsidRPr="00200E2E">
        <w:rPr>
          <w:rFonts w:ascii="Times New Roman" w:hAnsi="Times New Roman" w:cs="Times New Roman"/>
          <w:sz w:val="24"/>
          <w:szCs w:val="24"/>
        </w:rPr>
        <w:t xml:space="preserve"> skupljanje i odvoz lišća i suhog granja te drugog biološkog otpada, orezivanje živice i njege stabala u parkovima.</w:t>
      </w:r>
    </w:p>
    <w:p w14:paraId="02E0613C" w14:textId="77777777" w:rsidR="00200E2E" w:rsidRPr="00200E2E" w:rsidRDefault="00200E2E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8D62A" w14:textId="21046A2C" w:rsidR="00905D87" w:rsidRPr="00200E2E" w:rsidRDefault="00910EF3" w:rsidP="00200E2E">
      <w:pPr>
        <w:pStyle w:val="Odlomakpopis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E96294"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državanje građevina, uređaja i predmeta javne namjene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97"/>
        <w:gridCol w:w="1510"/>
        <w:gridCol w:w="1523"/>
        <w:gridCol w:w="1510"/>
        <w:gridCol w:w="1485"/>
        <w:gridCol w:w="1537"/>
      </w:tblGrid>
      <w:tr w:rsidR="00522858" w:rsidRPr="00200E2E" w14:paraId="3BBC9F2C" w14:textId="77777777" w:rsidTr="00D22CE7">
        <w:tc>
          <w:tcPr>
            <w:tcW w:w="1510" w:type="dxa"/>
          </w:tcPr>
          <w:p w14:paraId="6807512F" w14:textId="6262B646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Naziv komunalne djelatnosti</w:t>
            </w:r>
          </w:p>
        </w:tc>
        <w:tc>
          <w:tcPr>
            <w:tcW w:w="1510" w:type="dxa"/>
          </w:tcPr>
          <w:p w14:paraId="7BC25F2C" w14:textId="7FF77929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Učinkovitost upravljanja</w:t>
            </w:r>
          </w:p>
        </w:tc>
        <w:tc>
          <w:tcPr>
            <w:tcW w:w="1510" w:type="dxa"/>
          </w:tcPr>
          <w:p w14:paraId="6ACA18C9" w14:textId="53F02303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Utvrđeni problemi</w:t>
            </w:r>
          </w:p>
        </w:tc>
        <w:tc>
          <w:tcPr>
            <w:tcW w:w="1510" w:type="dxa"/>
          </w:tcPr>
          <w:p w14:paraId="6625D652" w14:textId="3E7C1384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Rješavanje problema i mjere za unapređenje</w:t>
            </w:r>
          </w:p>
        </w:tc>
        <w:tc>
          <w:tcPr>
            <w:tcW w:w="1511" w:type="dxa"/>
          </w:tcPr>
          <w:p w14:paraId="549BF901" w14:textId="3905783C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Utjecaj na lokalnu zajednicu</w:t>
            </w:r>
          </w:p>
        </w:tc>
        <w:tc>
          <w:tcPr>
            <w:tcW w:w="1511" w:type="dxa"/>
          </w:tcPr>
          <w:p w14:paraId="7EAC86CF" w14:textId="21E26200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Kriteriji i pokazatelji učinkovitosti</w:t>
            </w:r>
          </w:p>
        </w:tc>
      </w:tr>
      <w:tr w:rsidR="00522858" w:rsidRPr="00200E2E" w14:paraId="7ED40CC5" w14:textId="77777777" w:rsidTr="00D22CE7">
        <w:tc>
          <w:tcPr>
            <w:tcW w:w="1510" w:type="dxa"/>
          </w:tcPr>
          <w:p w14:paraId="4E332B15" w14:textId="7989D5A8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Održavanje građevina, uređaja i predmeta javne namjene</w:t>
            </w:r>
          </w:p>
        </w:tc>
        <w:tc>
          <w:tcPr>
            <w:tcW w:w="1510" w:type="dxa"/>
          </w:tcPr>
          <w:p w14:paraId="268B0A76" w14:textId="2F6D3987" w:rsidR="00B00D48" w:rsidRPr="00200E2E" w:rsidRDefault="00B00D4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Održavanje, popravci i čišćenje  građevina, uređaja i predmeta</w:t>
            </w:r>
            <w:r w:rsidR="00137243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javne namjene</w:t>
            </w:r>
          </w:p>
          <w:p w14:paraId="5B8F23D9" w14:textId="77777777" w:rsidR="00B00D48" w:rsidRPr="00200E2E" w:rsidRDefault="00B00D4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8A524" w14:textId="73A6B6D3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60EE43D" w14:textId="41F018F1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Uništavanje objekata i naprava va</w:t>
            </w:r>
            <w:r w:rsidR="00B97AEC" w:rsidRPr="00200E2E">
              <w:rPr>
                <w:rFonts w:ascii="Times New Roman" w:hAnsi="Times New Roman" w:cs="Times New Roman"/>
                <w:sz w:val="24"/>
                <w:szCs w:val="24"/>
              </w:rPr>
              <w:t>ndalizmom i vanjskim utjecajima</w:t>
            </w:r>
          </w:p>
          <w:p w14:paraId="4BF68AAA" w14:textId="77777777" w:rsidR="00131A01" w:rsidRPr="00200E2E" w:rsidRDefault="00131A01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407C2" w14:textId="6C6724AA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Nedovoljna kontrola ispravnosti postojećih naprava</w:t>
            </w:r>
          </w:p>
        </w:tc>
        <w:tc>
          <w:tcPr>
            <w:tcW w:w="1510" w:type="dxa"/>
          </w:tcPr>
          <w:p w14:paraId="55FA175C" w14:textId="77777777" w:rsidR="00B00D48" w:rsidRPr="00200E2E" w:rsidRDefault="00B00D4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Zamjena novim napravama dotrajalih</w:t>
            </w:r>
          </w:p>
          <w:p w14:paraId="45AB4DB4" w14:textId="77777777" w:rsidR="00131A01" w:rsidRPr="00200E2E" w:rsidRDefault="00131A01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EF8F0" w14:textId="4C326DCE" w:rsidR="00B97AEC" w:rsidRPr="00200E2E" w:rsidRDefault="00B97AEC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Češći nadzor objekata i redovno održavanje</w:t>
            </w:r>
          </w:p>
          <w:p w14:paraId="1F9A615D" w14:textId="67F5CE2C" w:rsidR="00B97AEC" w:rsidRPr="00200E2E" w:rsidRDefault="00B97AEC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0095F5FF" w14:textId="54FA4675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Sigurnost korištenja objekata i naprava</w:t>
            </w:r>
          </w:p>
        </w:tc>
        <w:tc>
          <w:tcPr>
            <w:tcW w:w="1511" w:type="dxa"/>
          </w:tcPr>
          <w:p w14:paraId="38A18096" w14:textId="1DCFB25B" w:rsidR="00522858" w:rsidRPr="00200E2E" w:rsidRDefault="00B97AEC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Utrošena financijska sredstva za popravak i nabavku građevina, uređaja i predmeta javne namjene </w:t>
            </w:r>
          </w:p>
          <w:p w14:paraId="657B6C28" w14:textId="77777777" w:rsidR="00B00D48" w:rsidRPr="00200E2E" w:rsidRDefault="00B00D4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AD683" w14:textId="74FEDDA3" w:rsidR="00B00D48" w:rsidRPr="00200E2E" w:rsidRDefault="00B00D4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2BE33B" w14:textId="4169EE21" w:rsidR="00D22CE7" w:rsidRPr="00200E2E" w:rsidRDefault="00D22CE7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14128" w14:textId="26D8EC0E" w:rsidR="00131A01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Analizom i vrednovanjem učinaka upravljanja i korištenja komunalne infrastrukture i utjecaja upravljanja radi utvrđivanja mogućnosti daljnjeg unaprjeđenja upravljanja komunalnom infrastrukturom u 202</w:t>
      </w:r>
      <w:r w:rsidR="009F6EF3" w:rsidRPr="00200E2E">
        <w:rPr>
          <w:rFonts w:ascii="Times New Roman" w:hAnsi="Times New Roman" w:cs="Times New Roman"/>
          <w:sz w:val="24"/>
          <w:szCs w:val="24"/>
        </w:rPr>
        <w:t>3</w:t>
      </w:r>
      <w:r w:rsidRPr="00200E2E">
        <w:rPr>
          <w:rFonts w:ascii="Times New Roman" w:hAnsi="Times New Roman" w:cs="Times New Roman"/>
          <w:sz w:val="24"/>
          <w:szCs w:val="24"/>
        </w:rPr>
        <w:t>. godini, a u kontekstu održavanja građevina, uređaja i predmeta javne namjene, provedeno je kako slijedi:</w:t>
      </w:r>
    </w:p>
    <w:p w14:paraId="167DA929" w14:textId="77777777" w:rsidR="00131A01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Održavanje građevina, uređaja i predmeta javne namjene provodi vlastiti komunalni pogon. </w:t>
      </w:r>
    </w:p>
    <w:p w14:paraId="34E12180" w14:textId="77777777" w:rsidR="00A37C9C" w:rsidRPr="00200E2E" w:rsidRDefault="00A37C9C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E5837" w14:textId="50E25BBF" w:rsidR="00905D87" w:rsidRPr="00200E2E" w:rsidRDefault="00910EF3" w:rsidP="00200E2E">
      <w:pPr>
        <w:pStyle w:val="Odlomakpopis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E96294"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državanje groblja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03"/>
        <w:gridCol w:w="1510"/>
        <w:gridCol w:w="1503"/>
        <w:gridCol w:w="1510"/>
        <w:gridCol w:w="1499"/>
        <w:gridCol w:w="1537"/>
      </w:tblGrid>
      <w:tr w:rsidR="005C365E" w:rsidRPr="00200E2E" w14:paraId="59583FFB" w14:textId="77777777" w:rsidTr="00522858">
        <w:tc>
          <w:tcPr>
            <w:tcW w:w="1510" w:type="dxa"/>
          </w:tcPr>
          <w:p w14:paraId="5BE94BF2" w14:textId="65D6A775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komunalne djelatnosti</w:t>
            </w:r>
          </w:p>
        </w:tc>
        <w:tc>
          <w:tcPr>
            <w:tcW w:w="1510" w:type="dxa"/>
          </w:tcPr>
          <w:p w14:paraId="20137D59" w14:textId="76E30FF7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Učinkovitost upravljanja</w:t>
            </w:r>
          </w:p>
        </w:tc>
        <w:tc>
          <w:tcPr>
            <w:tcW w:w="1510" w:type="dxa"/>
          </w:tcPr>
          <w:p w14:paraId="26BC9188" w14:textId="7FE86D1D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Utvrđeni problemi</w:t>
            </w:r>
          </w:p>
        </w:tc>
        <w:tc>
          <w:tcPr>
            <w:tcW w:w="1510" w:type="dxa"/>
          </w:tcPr>
          <w:p w14:paraId="2B27CBD9" w14:textId="12AEF171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Rješavanje problema i mjere za unapređenje</w:t>
            </w:r>
          </w:p>
        </w:tc>
        <w:tc>
          <w:tcPr>
            <w:tcW w:w="1511" w:type="dxa"/>
          </w:tcPr>
          <w:p w14:paraId="30C41B93" w14:textId="5C7131EC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Utjecaj na lokalnu zajednicu</w:t>
            </w:r>
          </w:p>
        </w:tc>
        <w:tc>
          <w:tcPr>
            <w:tcW w:w="1511" w:type="dxa"/>
          </w:tcPr>
          <w:p w14:paraId="6E62A4C6" w14:textId="7D951B93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Kriteriji i pokazatelji učinkovitosti</w:t>
            </w:r>
          </w:p>
        </w:tc>
      </w:tr>
      <w:tr w:rsidR="005C365E" w:rsidRPr="00200E2E" w14:paraId="51ED5481" w14:textId="77777777" w:rsidTr="00522858">
        <w:tc>
          <w:tcPr>
            <w:tcW w:w="1510" w:type="dxa"/>
          </w:tcPr>
          <w:p w14:paraId="75063C57" w14:textId="77777777" w:rsidR="00522858" w:rsidRPr="00200E2E" w:rsidRDefault="00522858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Održavanje groblja</w:t>
            </w:r>
          </w:p>
          <w:p w14:paraId="0DBB7F78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26694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7C1DC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4CD3E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1EBA0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60477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1E625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FF7A1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8DFCE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252BA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EB12E" w14:textId="77777777" w:rsidR="00200E2E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F2290" w14:textId="77777777" w:rsidR="0059511E" w:rsidRPr="00200E2E" w:rsidRDefault="0059511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35DC4" w14:textId="0D0EF5F8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Održavanje mrtvačnica</w:t>
            </w:r>
          </w:p>
          <w:p w14:paraId="299B6A5C" w14:textId="462961A2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1656030B" w14:textId="04BF04FB" w:rsidR="0059511E" w:rsidRPr="00200E2E" w:rsidRDefault="005C365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Održavanje  groblja </w:t>
            </w:r>
            <w:r w:rsidR="00200E2E" w:rsidRPr="00200E2E">
              <w:rPr>
                <w:rFonts w:ascii="Times New Roman" w:hAnsi="Times New Roman" w:cs="Times New Roman"/>
                <w:sz w:val="24"/>
                <w:szCs w:val="24"/>
              </w:rPr>
              <w:t>redovnom košnjom</w:t>
            </w:r>
          </w:p>
          <w:p w14:paraId="23ABFA43" w14:textId="77777777" w:rsidR="00131A01" w:rsidRPr="00200E2E" w:rsidRDefault="00131A01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FFAB1" w14:textId="1DEA448A" w:rsidR="00200E2E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4A62E" w14:textId="77777777" w:rsidR="00200E2E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81FBA" w14:textId="77777777" w:rsidR="00200E2E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62DDC" w14:textId="77777777" w:rsidR="00200E2E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42019" w14:textId="77777777" w:rsidR="00200E2E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0413E" w14:textId="77777777" w:rsidR="00200E2E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3990E" w14:textId="77777777" w:rsidR="00200E2E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36409" w14:textId="77777777" w:rsidR="00200E2E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17EB7" w14:textId="77777777" w:rsidR="00200E2E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C0DA8" w14:textId="05FCFA1C" w:rsidR="00EB4505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="00EB4505" w:rsidRPr="00200E2E">
              <w:rPr>
                <w:rFonts w:ascii="Times New Roman" w:hAnsi="Times New Roman" w:cs="Times New Roman"/>
                <w:sz w:val="24"/>
                <w:szCs w:val="24"/>
              </w:rPr>
              <w:t>zgrađene  mrtvačnice koje se redovno održavaju kroz zamjenu dotrajalih dijelova ili unutarnje uređenje i opremanje</w:t>
            </w:r>
          </w:p>
        </w:tc>
        <w:tc>
          <w:tcPr>
            <w:tcW w:w="1510" w:type="dxa"/>
          </w:tcPr>
          <w:p w14:paraId="1A8BFF10" w14:textId="77777777" w:rsidR="00200E2E" w:rsidRPr="00200E2E" w:rsidRDefault="005C365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Nedostatak uređenih staza u groblju, ograde oko cijele parcele groblja</w:t>
            </w:r>
          </w:p>
          <w:p w14:paraId="21CE70AD" w14:textId="77777777" w:rsidR="00200E2E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35D82" w14:textId="7AE62E3B" w:rsidR="0059511E" w:rsidRPr="00200E2E" w:rsidRDefault="0059511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DBD01" w14:textId="77777777" w:rsidR="0059511E" w:rsidRPr="00200E2E" w:rsidRDefault="0059511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Potrebno postavljanje video nadzora na ulazu u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groblje i mrtvačnicu</w:t>
            </w:r>
          </w:p>
          <w:p w14:paraId="57239C66" w14:textId="77777777" w:rsidR="00131A01" w:rsidRPr="00200E2E" w:rsidRDefault="00131A01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4D5BF" w14:textId="72DEF5F6" w:rsidR="00C755EF" w:rsidRPr="00200E2E" w:rsidRDefault="00C755E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Nedostatak parkirališta </w:t>
            </w:r>
            <w:r w:rsidR="00200E2E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i staze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na groblju u </w:t>
            </w:r>
            <w:r w:rsidR="00200E2E" w:rsidRPr="00200E2E">
              <w:rPr>
                <w:rFonts w:ascii="Times New Roman" w:hAnsi="Times New Roman" w:cs="Times New Roman"/>
                <w:sz w:val="24"/>
                <w:szCs w:val="24"/>
              </w:rPr>
              <w:t>Mačkovcu</w:t>
            </w:r>
          </w:p>
        </w:tc>
        <w:tc>
          <w:tcPr>
            <w:tcW w:w="1510" w:type="dxa"/>
          </w:tcPr>
          <w:p w14:paraId="6D33F66D" w14:textId="77777777" w:rsidR="00522858" w:rsidRPr="00200E2E" w:rsidRDefault="00BA549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Pristupiti uređenju prilaznih staza</w:t>
            </w:r>
          </w:p>
          <w:p w14:paraId="72744175" w14:textId="77777777" w:rsidR="00BA5493" w:rsidRPr="00200E2E" w:rsidRDefault="00BA549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45E4D" w14:textId="4E432052" w:rsidR="00BA5493" w:rsidRPr="00200E2E" w:rsidRDefault="00200E2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Postaviti ogradu</w:t>
            </w:r>
            <w:r w:rsidR="00BA5493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oko groblja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u Mačkovcu</w:t>
            </w:r>
          </w:p>
          <w:p w14:paraId="22CBA536" w14:textId="77777777" w:rsidR="00BA5493" w:rsidRPr="00200E2E" w:rsidRDefault="00BA549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D8D6A" w14:textId="21D70708" w:rsidR="0059511E" w:rsidRPr="00200E2E" w:rsidRDefault="0059511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89F18" w14:textId="0E2AC48D" w:rsidR="00EB4505" w:rsidRPr="00200E2E" w:rsidRDefault="0059511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Postaviti video nadzor na ulazu u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groblje i mrtvačnicu</w:t>
            </w:r>
          </w:p>
          <w:p w14:paraId="3E4F4DED" w14:textId="77777777" w:rsidR="00131A01" w:rsidRPr="00200E2E" w:rsidRDefault="00131A01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176E4" w14:textId="0C33E7C6" w:rsidR="00BA5493" w:rsidRPr="00200E2E" w:rsidRDefault="00BA549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Redovno održavanje mrtvačnica</w:t>
            </w:r>
          </w:p>
          <w:p w14:paraId="19C2FFC9" w14:textId="68DB7C16" w:rsidR="00C755EF" w:rsidRPr="00200E2E" w:rsidRDefault="00C755E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Izgradnja parkirališta za posjetitelje  groblja</w:t>
            </w:r>
          </w:p>
          <w:p w14:paraId="4E78F9EB" w14:textId="57541BCA" w:rsidR="00C755EF" w:rsidRPr="00200E2E" w:rsidRDefault="00C755E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2189E0A" w14:textId="1727287D" w:rsidR="00522858" w:rsidRPr="00200E2E" w:rsidRDefault="00BA549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Osigurani uvjeti za dostojan </w:t>
            </w:r>
            <w:r w:rsidR="00955FED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ispraćaj </w:t>
            </w:r>
            <w:r w:rsidR="005C365E" w:rsidRPr="00200E2E">
              <w:rPr>
                <w:rFonts w:ascii="Times New Roman" w:hAnsi="Times New Roman" w:cs="Times New Roman"/>
                <w:sz w:val="24"/>
                <w:szCs w:val="24"/>
              </w:rPr>
              <w:t>i počivalište preminulih</w:t>
            </w:r>
          </w:p>
        </w:tc>
        <w:tc>
          <w:tcPr>
            <w:tcW w:w="1511" w:type="dxa"/>
          </w:tcPr>
          <w:p w14:paraId="1127269A" w14:textId="3A11CA09" w:rsidR="00955FED" w:rsidRPr="00200E2E" w:rsidRDefault="00955FE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Redovno održavanje groblja kroz košnju</w:t>
            </w:r>
            <w:r w:rsidR="00EB4505" w:rsidRPr="00200E2E">
              <w:rPr>
                <w:rFonts w:ascii="Times New Roman" w:hAnsi="Times New Roman" w:cs="Times New Roman"/>
                <w:sz w:val="24"/>
                <w:szCs w:val="24"/>
              </w:rPr>
              <w:t>, u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ređenje postojećih staza</w:t>
            </w:r>
            <w:r w:rsidR="00EB4505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kroz kontrolu izvršenja komunalnog redara</w:t>
            </w:r>
          </w:p>
          <w:p w14:paraId="01E3DCB8" w14:textId="5780A0CC" w:rsidR="00955FED" w:rsidRPr="00200E2E" w:rsidRDefault="00955FE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590AA" w14:textId="5C19AC70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Učinkovitost mjerljiva u broju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izvedenih radova</w:t>
            </w:r>
          </w:p>
          <w:p w14:paraId="2811FC09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4060B" w14:textId="77777777" w:rsidR="00955FED" w:rsidRPr="00200E2E" w:rsidRDefault="00955FE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Prema utvrđenim potrebama vršiti popravke na mrtvačnici</w:t>
            </w:r>
          </w:p>
          <w:p w14:paraId="7F43318C" w14:textId="77777777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3AE2A" w14:textId="7CBF7B09" w:rsidR="00EB4505" w:rsidRPr="00200E2E" w:rsidRDefault="00EB4505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Mjerljivost kroz broj izvedenih radova</w:t>
            </w:r>
          </w:p>
        </w:tc>
      </w:tr>
    </w:tbl>
    <w:p w14:paraId="0EC6D9EF" w14:textId="036D6361" w:rsidR="00905D87" w:rsidRPr="00200E2E" w:rsidRDefault="00905D87" w:rsidP="00200E2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A3165" w14:textId="1321E59B" w:rsidR="00131A01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Analizom i vrednovanjem učinaka upravljanja i korištenja komunalne infrastrukture i utjecaja upravljanja radi utvrđivanja mogućnosti daljnjeg unaprjeđenja upravljanja komunalnom infrastrukturom u 202</w:t>
      </w:r>
      <w:r w:rsidR="00673CCE" w:rsidRPr="00200E2E">
        <w:rPr>
          <w:rFonts w:ascii="Times New Roman" w:hAnsi="Times New Roman" w:cs="Times New Roman"/>
          <w:sz w:val="24"/>
          <w:szCs w:val="24"/>
        </w:rPr>
        <w:t>3</w:t>
      </w:r>
      <w:r w:rsidRPr="00200E2E">
        <w:rPr>
          <w:rFonts w:ascii="Times New Roman" w:hAnsi="Times New Roman" w:cs="Times New Roman"/>
          <w:sz w:val="24"/>
          <w:szCs w:val="24"/>
        </w:rPr>
        <w:t>. godini, a vezano za održavanje groblja, izvršeno je sljedeće:</w:t>
      </w:r>
    </w:p>
    <w:p w14:paraId="46B74EC0" w14:textId="08ECCBCE" w:rsidR="00131A01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Održavanje groblja provodi vlastiti komunalni pogon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Pr="00200E2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6275375" w14:textId="75AB099C" w:rsidR="00131A01" w:rsidRPr="00200E2E" w:rsidRDefault="00200E2E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Groblja</w:t>
      </w:r>
      <w:r w:rsidR="00131A01" w:rsidRPr="00200E2E">
        <w:rPr>
          <w:rFonts w:ascii="Times New Roman" w:hAnsi="Times New Roman" w:cs="Times New Roman"/>
          <w:sz w:val="24"/>
          <w:szCs w:val="24"/>
        </w:rPr>
        <w:t xml:space="preserve"> </w:t>
      </w:r>
      <w:r w:rsidRPr="00200E2E">
        <w:rPr>
          <w:rFonts w:ascii="Times New Roman" w:hAnsi="Times New Roman" w:cs="Times New Roman"/>
          <w:sz w:val="24"/>
          <w:szCs w:val="24"/>
        </w:rPr>
        <w:t xml:space="preserve">u Bodovaljcima, Vrbju, Sičicama, Dolini, Mačkovcu i Visokoj Gredi </w:t>
      </w:r>
      <w:r w:rsidR="00131A01" w:rsidRPr="00200E2E">
        <w:rPr>
          <w:rFonts w:ascii="Times New Roman" w:hAnsi="Times New Roman" w:cs="Times New Roman"/>
          <w:sz w:val="24"/>
          <w:szCs w:val="24"/>
        </w:rPr>
        <w:t xml:space="preserve">redovno su održavana kroz košnju, čišćenje, odvoz otpada i uređenje okoliša. </w:t>
      </w:r>
    </w:p>
    <w:p w14:paraId="53706F04" w14:textId="0155082D" w:rsidR="00131A01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Objekti mrtvačnica na navedenim grobljima održavani su kroz redovno čišćenje istih i podmirivanje režija.</w:t>
      </w:r>
    </w:p>
    <w:p w14:paraId="5E876FF2" w14:textId="77777777" w:rsidR="00131A01" w:rsidRPr="00200E2E" w:rsidRDefault="00131A01" w:rsidP="00200E2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94773" w14:textId="41EF1E2D" w:rsidR="00905D87" w:rsidRPr="00200E2E" w:rsidRDefault="00910EF3" w:rsidP="00200E2E">
      <w:pPr>
        <w:pStyle w:val="Odlomakpopis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25620427"/>
      <w:r w:rsidRPr="00200E2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E96294"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državanje čistoće javnih površina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01"/>
        <w:gridCol w:w="1510"/>
        <w:gridCol w:w="1499"/>
        <w:gridCol w:w="1510"/>
        <w:gridCol w:w="1505"/>
        <w:gridCol w:w="1537"/>
      </w:tblGrid>
      <w:tr w:rsidR="00955FED" w:rsidRPr="00200E2E" w14:paraId="09FD0300" w14:textId="77777777" w:rsidTr="00955FED">
        <w:tc>
          <w:tcPr>
            <w:tcW w:w="1510" w:type="dxa"/>
          </w:tcPr>
          <w:bookmarkEnd w:id="6"/>
          <w:p w14:paraId="34C4AA30" w14:textId="34B1050D" w:rsidR="00955FED" w:rsidRPr="00200E2E" w:rsidRDefault="00955FE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komunalne djelatnosti</w:t>
            </w:r>
          </w:p>
        </w:tc>
        <w:tc>
          <w:tcPr>
            <w:tcW w:w="1510" w:type="dxa"/>
          </w:tcPr>
          <w:p w14:paraId="77C1BED0" w14:textId="061B80F1" w:rsidR="00955FED" w:rsidRPr="00200E2E" w:rsidRDefault="00955FE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Učinkovitost upravljanja</w:t>
            </w:r>
          </w:p>
        </w:tc>
        <w:tc>
          <w:tcPr>
            <w:tcW w:w="1510" w:type="dxa"/>
          </w:tcPr>
          <w:p w14:paraId="5EC2276C" w14:textId="682E6062" w:rsidR="00955FED" w:rsidRPr="00200E2E" w:rsidRDefault="00955FE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Utvrđeni problemi</w:t>
            </w:r>
          </w:p>
        </w:tc>
        <w:tc>
          <w:tcPr>
            <w:tcW w:w="1510" w:type="dxa"/>
          </w:tcPr>
          <w:p w14:paraId="596F4FCC" w14:textId="563490B4" w:rsidR="00955FED" w:rsidRPr="00200E2E" w:rsidRDefault="00955FE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Rješavanje problema i mjere za unapređenje</w:t>
            </w:r>
          </w:p>
        </w:tc>
        <w:tc>
          <w:tcPr>
            <w:tcW w:w="1511" w:type="dxa"/>
          </w:tcPr>
          <w:p w14:paraId="1E551EBA" w14:textId="39A021F5" w:rsidR="00955FED" w:rsidRPr="00200E2E" w:rsidRDefault="00955FE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Utjecaj na lokalnu zajednicu</w:t>
            </w:r>
          </w:p>
        </w:tc>
        <w:tc>
          <w:tcPr>
            <w:tcW w:w="1511" w:type="dxa"/>
          </w:tcPr>
          <w:p w14:paraId="42888256" w14:textId="4F43824E" w:rsidR="00955FED" w:rsidRPr="00200E2E" w:rsidRDefault="00955FE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Kriteriji i pokazatelji učinkovitosti</w:t>
            </w:r>
          </w:p>
        </w:tc>
      </w:tr>
      <w:tr w:rsidR="00955FED" w:rsidRPr="00200E2E" w14:paraId="422C53E7" w14:textId="77777777" w:rsidTr="00955FED">
        <w:tc>
          <w:tcPr>
            <w:tcW w:w="1510" w:type="dxa"/>
          </w:tcPr>
          <w:p w14:paraId="4A68BDBD" w14:textId="23643647" w:rsidR="00955FED" w:rsidRPr="00200E2E" w:rsidRDefault="00955FED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Održavanje </w:t>
            </w:r>
            <w:r w:rsidR="009F3C62" w:rsidRPr="00200E2E">
              <w:rPr>
                <w:rFonts w:ascii="Times New Roman" w:hAnsi="Times New Roman" w:cs="Times New Roman"/>
                <w:sz w:val="24"/>
                <w:szCs w:val="24"/>
              </w:rPr>
              <w:t>čistoće javnih površina</w:t>
            </w:r>
          </w:p>
        </w:tc>
        <w:tc>
          <w:tcPr>
            <w:tcW w:w="1510" w:type="dxa"/>
          </w:tcPr>
          <w:p w14:paraId="2E68D31A" w14:textId="77777777" w:rsidR="00955FED" w:rsidRPr="00200E2E" w:rsidRDefault="00EE17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Osigurano redovno čišćenje i pražnjenje spremnika za prikupljanje otpada</w:t>
            </w:r>
          </w:p>
          <w:p w14:paraId="11A958F1" w14:textId="77777777" w:rsidR="008B7F1A" w:rsidRPr="00200E2E" w:rsidRDefault="008B7F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56E65" w14:textId="22B4EB08" w:rsidR="00823BD3" w:rsidRPr="00200E2E" w:rsidRDefault="00823BD3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Osigurano redovno čišćenje od snijega i leda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 zimskim uvjetima</w:t>
            </w:r>
          </w:p>
          <w:p w14:paraId="2F43D1FB" w14:textId="32B3CD29" w:rsidR="008B7F1A" w:rsidRPr="00200E2E" w:rsidRDefault="008B7F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13E6750" w14:textId="77777777" w:rsidR="00955FED" w:rsidRPr="00200E2E" w:rsidRDefault="00E352A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Nepropisno odložen otpad na javne i privatne površine</w:t>
            </w:r>
          </w:p>
          <w:p w14:paraId="46F1F8E0" w14:textId="77777777" w:rsidR="008B7F1A" w:rsidRPr="00200E2E" w:rsidRDefault="008B7F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B4740" w14:textId="5C1E1982" w:rsidR="008B7F1A" w:rsidRPr="00200E2E" w:rsidRDefault="008B7F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Nepropisno odložen komunalni otpad u spremnike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bez selektiranja</w:t>
            </w:r>
          </w:p>
        </w:tc>
        <w:tc>
          <w:tcPr>
            <w:tcW w:w="1510" w:type="dxa"/>
          </w:tcPr>
          <w:p w14:paraId="751B6480" w14:textId="77777777" w:rsidR="00955FED" w:rsidRPr="00200E2E" w:rsidRDefault="00E352A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Postavljanje spremnika za selektivni otpad</w:t>
            </w:r>
          </w:p>
          <w:p w14:paraId="032D4EB6" w14:textId="77777777" w:rsidR="008B7F1A" w:rsidRPr="00200E2E" w:rsidRDefault="008B7F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93D84" w14:textId="4EB76C78" w:rsidR="008B7F1A" w:rsidRPr="00200E2E" w:rsidRDefault="008B7F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Postavljanje video nadzora odlaganja otpada u spremnike</w:t>
            </w:r>
          </w:p>
        </w:tc>
        <w:tc>
          <w:tcPr>
            <w:tcW w:w="1511" w:type="dxa"/>
          </w:tcPr>
          <w:p w14:paraId="223C838A" w14:textId="77777777" w:rsidR="00955FED" w:rsidRPr="00200E2E" w:rsidRDefault="00E352AF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Čist i zdrav okoliš</w:t>
            </w:r>
            <w:r w:rsidR="008B7F1A" w:rsidRPr="00200E2E">
              <w:rPr>
                <w:rFonts w:ascii="Times New Roman" w:hAnsi="Times New Roman" w:cs="Times New Roman"/>
                <w:sz w:val="24"/>
                <w:szCs w:val="24"/>
              </w:rPr>
              <w:t>, manje deponiranog otpada</w:t>
            </w:r>
          </w:p>
          <w:p w14:paraId="375CD967" w14:textId="77777777" w:rsidR="0059511E" w:rsidRPr="00200E2E" w:rsidRDefault="0059511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9AD93" w14:textId="736DCDFB" w:rsidR="0059511E" w:rsidRPr="00200E2E" w:rsidRDefault="0059511E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Smanjenje divljih odlagališta</w:t>
            </w:r>
          </w:p>
        </w:tc>
        <w:tc>
          <w:tcPr>
            <w:tcW w:w="1511" w:type="dxa"/>
          </w:tcPr>
          <w:p w14:paraId="0CFC3AD7" w14:textId="3777D51F" w:rsidR="00955FED" w:rsidRPr="00200E2E" w:rsidRDefault="0033238B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Pojačani nadzor</w:t>
            </w:r>
          </w:p>
          <w:p w14:paraId="57AD26B5" w14:textId="77777777" w:rsidR="0033238B" w:rsidRPr="00200E2E" w:rsidRDefault="0033238B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DD8DA" w14:textId="77777777" w:rsidR="0033238B" w:rsidRPr="00200E2E" w:rsidRDefault="0033238B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Edukacija stanovništva</w:t>
            </w:r>
          </w:p>
          <w:p w14:paraId="1FB79DD4" w14:textId="77777777" w:rsidR="0033238B" w:rsidRPr="00200E2E" w:rsidRDefault="0033238B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F3174" w14:textId="77777777" w:rsidR="0033238B" w:rsidRPr="00200E2E" w:rsidRDefault="0033238B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Organiziranje odvoza glomaznog otpada </w:t>
            </w:r>
          </w:p>
          <w:p w14:paraId="45A16039" w14:textId="77777777" w:rsidR="008B7F1A" w:rsidRPr="00200E2E" w:rsidRDefault="008B7F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491DB" w14:textId="0B37CA73" w:rsidR="008B7F1A" w:rsidRPr="00200E2E" w:rsidRDefault="008B7F1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Učinkovitost mjerljiva u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broju nadzora, smanjenju divljih odlagališta, smanjenju količine otpada</w:t>
            </w:r>
          </w:p>
        </w:tc>
      </w:tr>
    </w:tbl>
    <w:p w14:paraId="23FD7F2A" w14:textId="77777777" w:rsidR="00053416" w:rsidRPr="00200E2E" w:rsidRDefault="00053416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F5CDB" w14:textId="34BD438D" w:rsidR="00C755EF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Analizom i vrednovanjem učinaka upravljanja i korištenja komunalne infrastrukture i utjecaja upravljanja radi utvrđivanja mogućnosti daljnjeg unaprjeđenja upravljanja komunalnom infrastrukturom u 202</w:t>
      </w:r>
      <w:r w:rsidR="00673CCE" w:rsidRPr="00200E2E">
        <w:rPr>
          <w:rFonts w:ascii="Times New Roman" w:hAnsi="Times New Roman" w:cs="Times New Roman"/>
          <w:sz w:val="24"/>
          <w:szCs w:val="24"/>
        </w:rPr>
        <w:t>3</w:t>
      </w:r>
      <w:r w:rsidRPr="00200E2E">
        <w:rPr>
          <w:rFonts w:ascii="Times New Roman" w:hAnsi="Times New Roman" w:cs="Times New Roman"/>
          <w:sz w:val="24"/>
          <w:szCs w:val="24"/>
        </w:rPr>
        <w:t>. godini, a u odnosu na održavanje čistoće javnih površina, provedeno je sljedeće:</w:t>
      </w:r>
    </w:p>
    <w:p w14:paraId="41A1047B" w14:textId="77777777" w:rsidR="00131A01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Održavanje čistoće javnih površina provodi vlastiti komunalni pogon. </w:t>
      </w:r>
    </w:p>
    <w:p w14:paraId="36A84A04" w14:textId="48B56353" w:rsidR="00131A01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Redovito </w:t>
      </w:r>
      <w:r w:rsidR="00322967" w:rsidRPr="00200E2E">
        <w:rPr>
          <w:rFonts w:ascii="Times New Roman" w:hAnsi="Times New Roman" w:cs="Times New Roman"/>
          <w:sz w:val="24"/>
          <w:szCs w:val="24"/>
        </w:rPr>
        <w:t>su obavljeni radovi čišćenja javnih površina od otpada te pražnjenje i čišćenje košarica za otpatke i uklanjanje otpada.</w:t>
      </w:r>
    </w:p>
    <w:p w14:paraId="466A9223" w14:textId="77777777" w:rsidR="00A37C9C" w:rsidRPr="00200E2E" w:rsidRDefault="00A37C9C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06D47" w14:textId="2CA70645" w:rsidR="00905D87" w:rsidRPr="00200E2E" w:rsidRDefault="00910EF3" w:rsidP="00200E2E">
      <w:pPr>
        <w:pStyle w:val="Odlomakpopisa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E2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E96294" w:rsidRPr="00200E2E">
        <w:rPr>
          <w:rFonts w:ascii="Times New Roman" w:hAnsi="Times New Roman" w:cs="Times New Roman"/>
          <w:b/>
          <w:bCs/>
          <w:sz w:val="24"/>
          <w:szCs w:val="24"/>
        </w:rPr>
        <w:t xml:space="preserve">državanje javne rasvjete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78"/>
        <w:gridCol w:w="1510"/>
        <w:gridCol w:w="1463"/>
        <w:gridCol w:w="1589"/>
        <w:gridCol w:w="1485"/>
        <w:gridCol w:w="1537"/>
      </w:tblGrid>
      <w:tr w:rsidR="009F3C62" w:rsidRPr="00200E2E" w14:paraId="50552197" w14:textId="77777777" w:rsidTr="009F3C62">
        <w:tc>
          <w:tcPr>
            <w:tcW w:w="1510" w:type="dxa"/>
          </w:tcPr>
          <w:p w14:paraId="39191A8F" w14:textId="117BE82F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komunalne djelatnosti</w:t>
            </w:r>
          </w:p>
        </w:tc>
        <w:tc>
          <w:tcPr>
            <w:tcW w:w="1510" w:type="dxa"/>
          </w:tcPr>
          <w:p w14:paraId="131CB3B9" w14:textId="598701C1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Učinkovitost upravljanja</w:t>
            </w:r>
          </w:p>
        </w:tc>
        <w:tc>
          <w:tcPr>
            <w:tcW w:w="1510" w:type="dxa"/>
          </w:tcPr>
          <w:p w14:paraId="4F277688" w14:textId="2B5B292C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Utvrđeni problemi</w:t>
            </w:r>
          </w:p>
        </w:tc>
        <w:tc>
          <w:tcPr>
            <w:tcW w:w="1510" w:type="dxa"/>
          </w:tcPr>
          <w:p w14:paraId="37FB0D55" w14:textId="63475194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Rješavanje problema i mjere za unapređenje</w:t>
            </w:r>
          </w:p>
        </w:tc>
        <w:tc>
          <w:tcPr>
            <w:tcW w:w="1511" w:type="dxa"/>
          </w:tcPr>
          <w:p w14:paraId="353B4C1F" w14:textId="42117761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Utjecaj na lokalnu zajednicu</w:t>
            </w:r>
          </w:p>
        </w:tc>
        <w:tc>
          <w:tcPr>
            <w:tcW w:w="1511" w:type="dxa"/>
          </w:tcPr>
          <w:p w14:paraId="3EE41DB9" w14:textId="331D8B32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Kriteriji i pokazatelji učinkovitosti</w:t>
            </w:r>
          </w:p>
        </w:tc>
      </w:tr>
      <w:tr w:rsidR="009F3C62" w:rsidRPr="00200E2E" w14:paraId="5FBC0211" w14:textId="77777777" w:rsidTr="009F3C62">
        <w:tc>
          <w:tcPr>
            <w:tcW w:w="1510" w:type="dxa"/>
          </w:tcPr>
          <w:p w14:paraId="6CF68075" w14:textId="1B1E75BE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Održavanje javne rasvjete</w:t>
            </w:r>
          </w:p>
        </w:tc>
        <w:tc>
          <w:tcPr>
            <w:tcW w:w="1510" w:type="dxa"/>
          </w:tcPr>
          <w:p w14:paraId="47AB0A34" w14:textId="6C4D1AEF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Osigurano redovno održavanje javne rasvjete i troškov</w:t>
            </w:r>
            <w:r w:rsidR="00A95CCA" w:rsidRPr="00200E2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potrošnje </w:t>
            </w:r>
            <w:r w:rsidR="00A95CCA"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te 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dopuna novim rasvjetnim tijelima</w:t>
            </w:r>
          </w:p>
        </w:tc>
        <w:tc>
          <w:tcPr>
            <w:tcW w:w="1510" w:type="dxa"/>
          </w:tcPr>
          <w:p w14:paraId="16726390" w14:textId="650F34B7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Nedostatak rasvjete u naseljima s malim brojem stanovnika</w:t>
            </w:r>
          </w:p>
          <w:p w14:paraId="012E8D99" w14:textId="77777777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1EC8E" w14:textId="77777777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Nedostatak sredstava za dopunu mreže novim rasvjetnim tijelima</w:t>
            </w:r>
          </w:p>
          <w:p w14:paraId="2AC4B182" w14:textId="77777777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356EB" w14:textId="2AA04FF6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A74D62B" w14:textId="51FC5741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Suradnja sa </w:t>
            </w:r>
            <w:r w:rsidR="00D356A5" w:rsidRPr="00200E2E">
              <w:rPr>
                <w:rFonts w:ascii="Times New Roman" w:hAnsi="Times New Roman" w:cs="Times New Roman"/>
                <w:sz w:val="24"/>
                <w:szCs w:val="24"/>
              </w:rPr>
              <w:t>isporučiteljem električne energije</w:t>
            </w: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 xml:space="preserve"> za širenje mreže rasvjete</w:t>
            </w:r>
          </w:p>
          <w:p w14:paraId="212A97F6" w14:textId="77777777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2750B" w14:textId="77777777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Osiguranje sredstava za nadopunu mreže</w:t>
            </w:r>
          </w:p>
          <w:p w14:paraId="405EC956" w14:textId="77777777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36319" w14:textId="77777777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Kupnja solarnih lampi</w:t>
            </w:r>
          </w:p>
          <w:p w14:paraId="47473D5D" w14:textId="77777777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A29AD" w14:textId="1FE8375B" w:rsidR="009F3C62" w:rsidRPr="00200E2E" w:rsidRDefault="009F3C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4BD7D15" w14:textId="732C3B5A" w:rsidR="009F3C62" w:rsidRPr="00200E2E" w:rsidRDefault="00EE17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Osiguravaju se osnovni životni uvjeti stanovnika</w:t>
            </w:r>
          </w:p>
        </w:tc>
        <w:tc>
          <w:tcPr>
            <w:tcW w:w="1511" w:type="dxa"/>
          </w:tcPr>
          <w:p w14:paraId="5A3A2708" w14:textId="77777777" w:rsidR="009F3C62" w:rsidRPr="00200E2E" w:rsidRDefault="00EE17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Planirati proširenje mreža</w:t>
            </w:r>
          </w:p>
          <w:p w14:paraId="658AC007" w14:textId="77777777" w:rsidR="00EE1762" w:rsidRPr="00200E2E" w:rsidRDefault="00EE17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10FE8" w14:textId="7BADD1D0" w:rsidR="00EE1762" w:rsidRPr="00200E2E" w:rsidRDefault="00EE1762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Zamjena postojećih rasvjetnih tijela novim</w:t>
            </w:r>
          </w:p>
          <w:p w14:paraId="5657202F" w14:textId="677A9326" w:rsidR="00A95CCA" w:rsidRPr="00200E2E" w:rsidRDefault="00A95CC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4610C" w14:textId="63286928" w:rsidR="00EE1762" w:rsidRPr="00200E2E" w:rsidRDefault="00A95CCA" w:rsidP="00200E2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E2E">
              <w:rPr>
                <w:rFonts w:ascii="Times New Roman" w:hAnsi="Times New Roman" w:cs="Times New Roman"/>
                <w:sz w:val="24"/>
                <w:szCs w:val="24"/>
              </w:rPr>
              <w:t>Učinkovitost mjerljiva u broju izvedenih radova i postavljenih rasvjetnih tijela</w:t>
            </w:r>
          </w:p>
        </w:tc>
      </w:tr>
    </w:tbl>
    <w:p w14:paraId="3C47C261" w14:textId="4F0430B8" w:rsidR="00905D87" w:rsidRPr="00200E2E" w:rsidRDefault="00905D87" w:rsidP="00200E2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CDE11A" w14:textId="223E3B8A" w:rsidR="00053416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lastRenderedPageBreak/>
        <w:t>Analizom i vrednovanjem učinaka upravljanja i korištenja komunalne infrastrukture i utjecaja upravljanja radi utvrđivanja mogućnosti daljnjeg unaprjeđenja upravljanja komunalnom infrastrukturom u 202</w:t>
      </w:r>
      <w:r w:rsidR="00673CCE" w:rsidRPr="00200E2E">
        <w:rPr>
          <w:rFonts w:ascii="Times New Roman" w:hAnsi="Times New Roman" w:cs="Times New Roman"/>
          <w:sz w:val="24"/>
          <w:szCs w:val="24"/>
        </w:rPr>
        <w:t>3</w:t>
      </w:r>
      <w:r w:rsidRPr="00200E2E">
        <w:rPr>
          <w:rFonts w:ascii="Times New Roman" w:hAnsi="Times New Roman" w:cs="Times New Roman"/>
          <w:sz w:val="24"/>
          <w:szCs w:val="24"/>
        </w:rPr>
        <w:t>. godini, a tiče se održavanja javne rasvjete, izvršeno je sljedeće:</w:t>
      </w:r>
    </w:p>
    <w:p w14:paraId="4383CCBC" w14:textId="3A5A548E" w:rsidR="00131A01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Održavanje javne rasvjete provodi</w:t>
      </w:r>
      <w:r w:rsidR="00200E2E" w:rsidRPr="00200E2E">
        <w:rPr>
          <w:rFonts w:ascii="Times New Roman" w:hAnsi="Times New Roman" w:cs="Times New Roman"/>
          <w:sz w:val="24"/>
          <w:szCs w:val="24"/>
        </w:rPr>
        <w:t xml:space="preserve"> Dujić instalacije j.d.o.o. iz Nove Kapele</w:t>
      </w:r>
      <w:r w:rsidRPr="00200E2E">
        <w:rPr>
          <w:rFonts w:ascii="Times New Roman" w:hAnsi="Times New Roman" w:cs="Times New Roman"/>
          <w:sz w:val="24"/>
          <w:szCs w:val="24"/>
        </w:rPr>
        <w:t xml:space="preserve">, a na temelju Ugovora o povjeravanju obavljanja </w:t>
      </w:r>
      <w:r w:rsidR="00200E2E" w:rsidRPr="00200E2E">
        <w:rPr>
          <w:rFonts w:ascii="Times New Roman" w:hAnsi="Times New Roman" w:cs="Times New Roman"/>
          <w:sz w:val="24"/>
          <w:szCs w:val="24"/>
        </w:rPr>
        <w:t>usluga održavanja javne rasvjete</w:t>
      </w:r>
      <w:r w:rsidRPr="00200E2E">
        <w:rPr>
          <w:rFonts w:ascii="Times New Roman" w:hAnsi="Times New Roman" w:cs="Times New Roman"/>
          <w:sz w:val="24"/>
          <w:szCs w:val="24"/>
        </w:rPr>
        <w:t xml:space="preserve"> na području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Pr="00200E2E">
        <w:rPr>
          <w:rFonts w:ascii="Times New Roman" w:hAnsi="Times New Roman" w:cs="Times New Roman"/>
          <w:sz w:val="24"/>
          <w:szCs w:val="24"/>
        </w:rPr>
        <w:t xml:space="preserve"> te je po potrebi izvršeno redovno održavanje rasvjetnih tijela. </w:t>
      </w:r>
    </w:p>
    <w:p w14:paraId="179DBE73" w14:textId="77777777" w:rsidR="00DC0F92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Zbog prelaska na led rasvjetu u ranijem razdoblju ostvarene su znatne uštede u potrošnji električne energije. </w:t>
      </w:r>
    </w:p>
    <w:p w14:paraId="57DE86A4" w14:textId="2D1018FC" w:rsidR="00131A01" w:rsidRPr="00200E2E" w:rsidRDefault="00131A01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Općina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Pr="00200E2E">
        <w:rPr>
          <w:rFonts w:ascii="Times New Roman" w:hAnsi="Times New Roman" w:cs="Times New Roman"/>
          <w:sz w:val="24"/>
          <w:szCs w:val="24"/>
        </w:rPr>
        <w:t xml:space="preserve"> podmirila je sve troškove održavanja javne rasvjete.</w:t>
      </w:r>
    </w:p>
    <w:p w14:paraId="123A215E" w14:textId="77777777" w:rsidR="00131A01" w:rsidRPr="00200E2E" w:rsidRDefault="00131A01" w:rsidP="00200E2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0FF7C9" w14:textId="60B9FB6B" w:rsidR="00137243" w:rsidRPr="00200E2E" w:rsidRDefault="00511E55" w:rsidP="00200E2E">
      <w:pPr>
        <w:pStyle w:val="Odlomakpopisa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ZAKLJUČAK</w:t>
      </w:r>
      <w:r w:rsidR="00CF7AAB" w:rsidRPr="00200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853A9" w14:textId="29221FEB" w:rsidR="00DC0F92" w:rsidRPr="00200E2E" w:rsidRDefault="001174CD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>Iz navedenih aktivnosti vidljivo je da se sukladno financijskim mogućnostima,</w:t>
      </w:r>
      <w:r w:rsidR="00CF7AAB" w:rsidRPr="00200E2E">
        <w:rPr>
          <w:rFonts w:ascii="Times New Roman" w:hAnsi="Times New Roman" w:cs="Times New Roman"/>
          <w:sz w:val="24"/>
          <w:szCs w:val="24"/>
        </w:rPr>
        <w:t xml:space="preserve"> </w:t>
      </w:r>
      <w:r w:rsidRPr="00200E2E">
        <w:rPr>
          <w:rFonts w:ascii="Times New Roman" w:hAnsi="Times New Roman" w:cs="Times New Roman"/>
          <w:sz w:val="24"/>
          <w:szCs w:val="24"/>
        </w:rPr>
        <w:t>Programima održavanja i gradnje komunalne infrastruktur</w:t>
      </w:r>
      <w:r w:rsidR="00673CCE" w:rsidRPr="00200E2E">
        <w:rPr>
          <w:rFonts w:ascii="Times New Roman" w:hAnsi="Times New Roman" w:cs="Times New Roman"/>
          <w:sz w:val="24"/>
          <w:szCs w:val="24"/>
        </w:rPr>
        <w:t>e nastoje</w:t>
      </w:r>
      <w:r w:rsidRPr="00200E2E">
        <w:rPr>
          <w:rFonts w:ascii="Times New Roman" w:hAnsi="Times New Roman" w:cs="Times New Roman"/>
          <w:sz w:val="24"/>
          <w:szCs w:val="24"/>
        </w:rPr>
        <w:t xml:space="preserve"> otkl</w:t>
      </w:r>
      <w:r w:rsidR="00673CCE" w:rsidRPr="00200E2E">
        <w:rPr>
          <w:rFonts w:ascii="Times New Roman" w:hAnsi="Times New Roman" w:cs="Times New Roman"/>
          <w:sz w:val="24"/>
          <w:szCs w:val="24"/>
        </w:rPr>
        <w:t>oniti</w:t>
      </w:r>
      <w:r w:rsidRPr="00200E2E">
        <w:rPr>
          <w:rFonts w:ascii="Times New Roman" w:hAnsi="Times New Roman" w:cs="Times New Roman"/>
          <w:sz w:val="24"/>
          <w:szCs w:val="24"/>
        </w:rPr>
        <w:t xml:space="preserve"> nedostaci na komunalnoj infrastrukturi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="00673CCE" w:rsidRPr="00200E2E">
        <w:rPr>
          <w:rFonts w:ascii="Times New Roman" w:hAnsi="Times New Roman" w:cs="Times New Roman"/>
          <w:sz w:val="24"/>
          <w:szCs w:val="24"/>
        </w:rPr>
        <w:t xml:space="preserve">, a uvažavajući </w:t>
      </w:r>
      <w:r w:rsidRPr="00200E2E">
        <w:rPr>
          <w:rFonts w:ascii="Times New Roman" w:hAnsi="Times New Roman" w:cs="Times New Roman"/>
          <w:sz w:val="24"/>
          <w:szCs w:val="24"/>
        </w:rPr>
        <w:t>kriterij</w:t>
      </w:r>
      <w:r w:rsidR="00673CCE" w:rsidRPr="00200E2E">
        <w:rPr>
          <w:rFonts w:ascii="Times New Roman" w:hAnsi="Times New Roman" w:cs="Times New Roman"/>
          <w:sz w:val="24"/>
          <w:szCs w:val="24"/>
        </w:rPr>
        <w:t>e</w:t>
      </w:r>
      <w:r w:rsidRPr="00200E2E">
        <w:rPr>
          <w:rFonts w:ascii="Times New Roman" w:hAnsi="Times New Roman" w:cs="Times New Roman"/>
          <w:sz w:val="24"/>
          <w:szCs w:val="24"/>
        </w:rPr>
        <w:t xml:space="preserve"> i pokazatelj</w:t>
      </w:r>
      <w:r w:rsidR="00673CCE" w:rsidRPr="00200E2E">
        <w:rPr>
          <w:rFonts w:ascii="Times New Roman" w:hAnsi="Times New Roman" w:cs="Times New Roman"/>
          <w:sz w:val="24"/>
          <w:szCs w:val="24"/>
        </w:rPr>
        <w:t>e</w:t>
      </w:r>
      <w:r w:rsidRPr="00200E2E">
        <w:rPr>
          <w:rFonts w:ascii="Times New Roman" w:hAnsi="Times New Roman" w:cs="Times New Roman"/>
          <w:sz w:val="24"/>
          <w:szCs w:val="24"/>
        </w:rPr>
        <w:t xml:space="preserve"> učinkovit</w:t>
      </w:r>
      <w:r w:rsidR="0019399A" w:rsidRPr="00200E2E">
        <w:rPr>
          <w:rFonts w:ascii="Times New Roman" w:hAnsi="Times New Roman" w:cs="Times New Roman"/>
          <w:sz w:val="24"/>
          <w:szCs w:val="24"/>
        </w:rPr>
        <w:t>osti</w:t>
      </w:r>
      <w:r w:rsidRPr="00200E2E">
        <w:rPr>
          <w:rFonts w:ascii="Times New Roman" w:hAnsi="Times New Roman" w:cs="Times New Roman"/>
          <w:sz w:val="24"/>
          <w:szCs w:val="24"/>
        </w:rPr>
        <w:t xml:space="preserve"> upravljanja</w:t>
      </w:r>
      <w:r w:rsidR="00673CCE" w:rsidRPr="00200E2E">
        <w:rPr>
          <w:rFonts w:ascii="Times New Roman" w:hAnsi="Times New Roman" w:cs="Times New Roman"/>
          <w:sz w:val="24"/>
          <w:szCs w:val="24"/>
        </w:rPr>
        <w:t xml:space="preserve"> komunalnom infrastrukturom</w:t>
      </w:r>
      <w:r w:rsidRPr="00200E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91A054" w14:textId="37DBDA09" w:rsidR="00410621" w:rsidRDefault="001174CD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E2E">
        <w:rPr>
          <w:rFonts w:ascii="Times New Roman" w:hAnsi="Times New Roman" w:cs="Times New Roman"/>
          <w:sz w:val="24"/>
          <w:szCs w:val="24"/>
        </w:rPr>
        <w:t xml:space="preserve">U narednom periodu nastavit će se </w:t>
      </w:r>
      <w:r w:rsidR="00DC0F92" w:rsidRPr="00200E2E">
        <w:rPr>
          <w:rFonts w:ascii="Times New Roman" w:hAnsi="Times New Roman" w:cs="Times New Roman"/>
          <w:sz w:val="24"/>
          <w:szCs w:val="24"/>
        </w:rPr>
        <w:t>s</w:t>
      </w:r>
      <w:r w:rsidRPr="00200E2E">
        <w:rPr>
          <w:rFonts w:ascii="Times New Roman" w:hAnsi="Times New Roman" w:cs="Times New Roman"/>
          <w:sz w:val="24"/>
          <w:szCs w:val="24"/>
        </w:rPr>
        <w:t xml:space="preserve"> poboljšanjem upravljanja komunalnom infrastrukturom</w:t>
      </w:r>
      <w:r w:rsidR="00F63D31" w:rsidRPr="00200E2E">
        <w:rPr>
          <w:rFonts w:ascii="Times New Roman" w:hAnsi="Times New Roman" w:cs="Times New Roman"/>
          <w:sz w:val="24"/>
          <w:szCs w:val="24"/>
        </w:rPr>
        <w:t xml:space="preserve">, </w:t>
      </w:r>
      <w:r w:rsidRPr="00200E2E">
        <w:rPr>
          <w:rFonts w:ascii="Times New Roman" w:hAnsi="Times New Roman" w:cs="Times New Roman"/>
          <w:sz w:val="24"/>
          <w:szCs w:val="24"/>
        </w:rPr>
        <w:t xml:space="preserve">uključivanjem </w:t>
      </w:r>
      <w:r w:rsidR="00F63D31" w:rsidRPr="00200E2E">
        <w:rPr>
          <w:rFonts w:ascii="Times New Roman" w:hAnsi="Times New Roman" w:cs="Times New Roman"/>
          <w:sz w:val="24"/>
          <w:szCs w:val="24"/>
        </w:rPr>
        <w:t xml:space="preserve">i </w:t>
      </w:r>
      <w:r w:rsidRPr="00200E2E">
        <w:rPr>
          <w:rFonts w:ascii="Times New Roman" w:hAnsi="Times New Roman" w:cs="Times New Roman"/>
          <w:sz w:val="24"/>
          <w:szCs w:val="24"/>
        </w:rPr>
        <w:t xml:space="preserve">javnosti </w:t>
      </w:r>
      <w:r w:rsidR="00F63D31" w:rsidRPr="00200E2E">
        <w:rPr>
          <w:rFonts w:ascii="Times New Roman" w:hAnsi="Times New Roman" w:cs="Times New Roman"/>
          <w:sz w:val="24"/>
          <w:szCs w:val="24"/>
        </w:rPr>
        <w:t xml:space="preserve">putem anketnih upitnika i sl., </w:t>
      </w:r>
      <w:r w:rsidR="0019399A" w:rsidRPr="00200E2E">
        <w:rPr>
          <w:rFonts w:ascii="Times New Roman" w:hAnsi="Times New Roman" w:cs="Times New Roman"/>
          <w:sz w:val="24"/>
          <w:szCs w:val="24"/>
        </w:rPr>
        <w:t xml:space="preserve">a </w:t>
      </w:r>
      <w:r w:rsidR="00F63D31" w:rsidRPr="00200E2E">
        <w:rPr>
          <w:rFonts w:ascii="Times New Roman" w:hAnsi="Times New Roman" w:cs="Times New Roman"/>
          <w:sz w:val="24"/>
          <w:szCs w:val="24"/>
        </w:rPr>
        <w:t>poradi</w:t>
      </w:r>
      <w:r w:rsidRPr="00200E2E">
        <w:rPr>
          <w:rFonts w:ascii="Times New Roman" w:hAnsi="Times New Roman" w:cs="Times New Roman"/>
          <w:sz w:val="24"/>
          <w:szCs w:val="24"/>
        </w:rPr>
        <w:t xml:space="preserve"> uočavanj</w:t>
      </w:r>
      <w:r w:rsidR="00F63D31" w:rsidRPr="00200E2E">
        <w:rPr>
          <w:rFonts w:ascii="Times New Roman" w:hAnsi="Times New Roman" w:cs="Times New Roman"/>
          <w:sz w:val="24"/>
          <w:szCs w:val="24"/>
        </w:rPr>
        <w:t>a</w:t>
      </w:r>
      <w:r w:rsidRPr="00200E2E">
        <w:rPr>
          <w:rFonts w:ascii="Times New Roman" w:hAnsi="Times New Roman" w:cs="Times New Roman"/>
          <w:sz w:val="24"/>
          <w:szCs w:val="24"/>
        </w:rPr>
        <w:t xml:space="preserve"> i definiranj</w:t>
      </w:r>
      <w:r w:rsidR="00F63D31" w:rsidRPr="00200E2E">
        <w:rPr>
          <w:rFonts w:ascii="Times New Roman" w:hAnsi="Times New Roman" w:cs="Times New Roman"/>
          <w:sz w:val="24"/>
          <w:szCs w:val="24"/>
        </w:rPr>
        <w:t>a</w:t>
      </w:r>
      <w:r w:rsidRPr="00200E2E">
        <w:rPr>
          <w:rFonts w:ascii="Times New Roman" w:hAnsi="Times New Roman" w:cs="Times New Roman"/>
          <w:sz w:val="24"/>
          <w:szCs w:val="24"/>
        </w:rPr>
        <w:t xml:space="preserve"> problema u zajednici </w:t>
      </w:r>
      <w:r w:rsidR="00F63D31" w:rsidRPr="00200E2E">
        <w:rPr>
          <w:rFonts w:ascii="Times New Roman" w:hAnsi="Times New Roman" w:cs="Times New Roman"/>
          <w:sz w:val="24"/>
          <w:szCs w:val="24"/>
        </w:rPr>
        <w:t>s ciljem</w:t>
      </w:r>
      <w:r w:rsidRPr="00200E2E">
        <w:rPr>
          <w:rFonts w:ascii="Times New Roman" w:hAnsi="Times New Roman" w:cs="Times New Roman"/>
          <w:sz w:val="24"/>
          <w:szCs w:val="24"/>
        </w:rPr>
        <w:t xml:space="preserve"> učinkovito</w:t>
      </w:r>
      <w:r w:rsidR="00F63D31" w:rsidRPr="00200E2E">
        <w:rPr>
          <w:rFonts w:ascii="Times New Roman" w:hAnsi="Times New Roman" w:cs="Times New Roman"/>
          <w:sz w:val="24"/>
          <w:szCs w:val="24"/>
        </w:rPr>
        <w:t>g</w:t>
      </w:r>
      <w:r w:rsidRPr="00200E2E">
        <w:rPr>
          <w:rFonts w:ascii="Times New Roman" w:hAnsi="Times New Roman" w:cs="Times New Roman"/>
          <w:sz w:val="24"/>
          <w:szCs w:val="24"/>
        </w:rPr>
        <w:t xml:space="preserve"> i zadovoljavajuće</w:t>
      </w:r>
      <w:r w:rsidR="00F63D31" w:rsidRPr="00200E2E">
        <w:rPr>
          <w:rFonts w:ascii="Times New Roman" w:hAnsi="Times New Roman" w:cs="Times New Roman"/>
          <w:sz w:val="24"/>
          <w:szCs w:val="24"/>
        </w:rPr>
        <w:t>g</w:t>
      </w:r>
      <w:r w:rsidRPr="00200E2E">
        <w:rPr>
          <w:rFonts w:ascii="Times New Roman" w:hAnsi="Times New Roman" w:cs="Times New Roman"/>
          <w:sz w:val="24"/>
          <w:szCs w:val="24"/>
        </w:rPr>
        <w:t xml:space="preserve"> otklanjanje</w:t>
      </w:r>
      <w:r w:rsidR="00F63D31" w:rsidRPr="00200E2E">
        <w:rPr>
          <w:rFonts w:ascii="Times New Roman" w:hAnsi="Times New Roman" w:cs="Times New Roman"/>
          <w:sz w:val="24"/>
          <w:szCs w:val="24"/>
        </w:rPr>
        <w:t xml:space="preserve"> nedostataka</w:t>
      </w:r>
      <w:r w:rsidRPr="00200E2E">
        <w:rPr>
          <w:rFonts w:ascii="Times New Roman" w:hAnsi="Times New Roman" w:cs="Times New Roman"/>
          <w:sz w:val="24"/>
          <w:szCs w:val="24"/>
        </w:rPr>
        <w:t xml:space="preserve">, </w:t>
      </w:r>
      <w:r w:rsidR="0019399A" w:rsidRPr="00200E2E">
        <w:rPr>
          <w:rFonts w:ascii="Times New Roman" w:hAnsi="Times New Roman" w:cs="Times New Roman"/>
          <w:sz w:val="24"/>
          <w:szCs w:val="24"/>
        </w:rPr>
        <w:t xml:space="preserve">sve </w:t>
      </w:r>
      <w:r w:rsidRPr="00200E2E">
        <w:rPr>
          <w:rFonts w:ascii="Times New Roman" w:hAnsi="Times New Roman" w:cs="Times New Roman"/>
          <w:sz w:val="24"/>
          <w:szCs w:val="24"/>
        </w:rPr>
        <w:t xml:space="preserve">kako bi se pozitivno utjecalo na unapređenje životnog standarda stanovnika na području Općine </w:t>
      </w:r>
      <w:r w:rsidR="007E6637" w:rsidRPr="00200E2E">
        <w:rPr>
          <w:rFonts w:ascii="Times New Roman" w:hAnsi="Times New Roman" w:cs="Times New Roman"/>
          <w:sz w:val="24"/>
          <w:szCs w:val="24"/>
        </w:rPr>
        <w:t>Vrbje</w:t>
      </w:r>
      <w:r w:rsidRPr="00200E2E">
        <w:rPr>
          <w:rFonts w:ascii="Times New Roman" w:hAnsi="Times New Roman" w:cs="Times New Roman"/>
          <w:sz w:val="24"/>
          <w:szCs w:val="24"/>
        </w:rPr>
        <w:t>.</w:t>
      </w:r>
    </w:p>
    <w:p w14:paraId="06AF91C1" w14:textId="77777777" w:rsidR="00E87832" w:rsidRDefault="00E87832" w:rsidP="00200E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6D583" w14:textId="667D104B" w:rsidR="00E87832" w:rsidRPr="00A22BA8" w:rsidRDefault="00E87832" w:rsidP="00200E2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22BA8">
        <w:rPr>
          <w:rFonts w:ascii="Times New Roman" w:hAnsi="Times New Roman" w:cs="Times New Roman"/>
          <w:b/>
          <w:bCs/>
          <w:sz w:val="24"/>
          <w:szCs w:val="24"/>
        </w:rPr>
        <w:t>OPĆINSKI NAČELNIK</w:t>
      </w:r>
    </w:p>
    <w:p w14:paraId="39F99EB2" w14:textId="0D393722" w:rsidR="00E87832" w:rsidRDefault="00E87832" w:rsidP="00A22B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B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22B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22B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22B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22B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22B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22BA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22BA8">
        <w:rPr>
          <w:rFonts w:ascii="Times New Roman" w:hAnsi="Times New Roman" w:cs="Times New Roman"/>
          <w:b/>
          <w:bCs/>
          <w:sz w:val="24"/>
          <w:szCs w:val="24"/>
        </w:rPr>
        <w:tab/>
        <w:t>Igor Jurišić</w:t>
      </w:r>
    </w:p>
    <w:p w14:paraId="7049DD41" w14:textId="011FBF46" w:rsidR="00410621" w:rsidRPr="00A22BA8" w:rsidRDefault="00410621" w:rsidP="00200E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BA8">
        <w:rPr>
          <w:rFonts w:ascii="Times New Roman" w:hAnsi="Times New Roman" w:cs="Times New Roman"/>
          <w:b/>
          <w:bCs/>
          <w:sz w:val="24"/>
          <w:szCs w:val="24"/>
        </w:rPr>
        <w:t xml:space="preserve">KLASA: </w:t>
      </w:r>
      <w:r w:rsidR="0026177C" w:rsidRPr="00A22BA8">
        <w:rPr>
          <w:rFonts w:ascii="Times New Roman" w:hAnsi="Times New Roman" w:cs="Times New Roman"/>
          <w:b/>
          <w:bCs/>
          <w:sz w:val="24"/>
          <w:szCs w:val="24"/>
        </w:rPr>
        <w:t>363-01/24-01/02</w:t>
      </w:r>
    </w:p>
    <w:p w14:paraId="5CB9F8E1" w14:textId="4440018C" w:rsidR="00410621" w:rsidRPr="00A22BA8" w:rsidRDefault="00410621" w:rsidP="00200E2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BA8">
        <w:rPr>
          <w:rFonts w:ascii="Times New Roman" w:hAnsi="Times New Roman" w:cs="Times New Roman"/>
          <w:b/>
          <w:bCs/>
          <w:sz w:val="24"/>
          <w:szCs w:val="24"/>
        </w:rPr>
        <w:t xml:space="preserve">URBROJ: </w:t>
      </w:r>
      <w:r w:rsidR="0026177C" w:rsidRPr="00A22BA8">
        <w:rPr>
          <w:rFonts w:ascii="Times New Roman" w:hAnsi="Times New Roman" w:cs="Times New Roman"/>
          <w:b/>
          <w:bCs/>
          <w:sz w:val="24"/>
          <w:szCs w:val="24"/>
        </w:rPr>
        <w:t>2178-19-</w:t>
      </w:r>
      <w:r w:rsidR="00E87832" w:rsidRPr="00A22BA8">
        <w:rPr>
          <w:rFonts w:ascii="Times New Roman" w:hAnsi="Times New Roman" w:cs="Times New Roman"/>
          <w:b/>
          <w:bCs/>
          <w:sz w:val="24"/>
          <w:szCs w:val="24"/>
        </w:rPr>
        <w:t>01-24-1</w:t>
      </w:r>
    </w:p>
    <w:p w14:paraId="3A95FDEF" w14:textId="3EE28E81" w:rsidR="00410621" w:rsidRPr="00200E2E" w:rsidRDefault="007E6637" w:rsidP="00D159D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22BA8">
        <w:rPr>
          <w:rFonts w:ascii="Times New Roman" w:hAnsi="Times New Roman" w:cs="Times New Roman"/>
          <w:b/>
          <w:bCs/>
          <w:sz w:val="24"/>
          <w:szCs w:val="24"/>
        </w:rPr>
        <w:t>Vrbje</w:t>
      </w:r>
      <w:r w:rsidR="00410621" w:rsidRPr="00A22BA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13F7A" w:rsidRPr="00A22BA8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200E2E" w:rsidRPr="00A22BA8">
        <w:rPr>
          <w:rFonts w:ascii="Times New Roman" w:hAnsi="Times New Roman" w:cs="Times New Roman"/>
          <w:b/>
          <w:bCs/>
          <w:sz w:val="24"/>
          <w:szCs w:val="24"/>
        </w:rPr>
        <w:t xml:space="preserve">. siječnja </w:t>
      </w:r>
      <w:r w:rsidR="00410621" w:rsidRPr="00A22BA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73CCE" w:rsidRPr="00A22BA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10621" w:rsidRPr="00A22B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73CCE" w:rsidRPr="00A22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621" w:rsidRPr="00A22BA8">
        <w:rPr>
          <w:rFonts w:ascii="Times New Roman" w:hAnsi="Times New Roman" w:cs="Times New Roman"/>
          <w:b/>
          <w:bCs/>
          <w:sz w:val="24"/>
          <w:szCs w:val="24"/>
        </w:rPr>
        <w:t>god.</w:t>
      </w:r>
      <w:r w:rsidR="00410621" w:rsidRPr="00200E2E">
        <w:rPr>
          <w:rFonts w:ascii="Times New Roman" w:hAnsi="Times New Roman" w:cs="Times New Roman"/>
          <w:sz w:val="24"/>
          <w:szCs w:val="24"/>
        </w:rPr>
        <w:tab/>
      </w:r>
    </w:p>
    <w:sectPr w:rsidR="00410621" w:rsidRPr="00200E2E" w:rsidSect="00F9187D">
      <w:footerReference w:type="default" r:id="rId9"/>
      <w:pgSz w:w="11906" w:h="16838"/>
      <w:pgMar w:top="851" w:right="1417" w:bottom="1276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6B699" w14:textId="77777777" w:rsidR="00F16116" w:rsidRDefault="00F16116" w:rsidP="00BD4539">
      <w:pPr>
        <w:spacing w:after="0" w:line="240" w:lineRule="auto"/>
      </w:pPr>
      <w:r>
        <w:separator/>
      </w:r>
    </w:p>
  </w:endnote>
  <w:endnote w:type="continuationSeparator" w:id="0">
    <w:p w14:paraId="6FC73429" w14:textId="77777777" w:rsidR="00F16116" w:rsidRDefault="00F16116" w:rsidP="00BD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39676895"/>
      <w:docPartObj>
        <w:docPartGallery w:val="Page Numbers (Bottom of Page)"/>
        <w:docPartUnique/>
      </w:docPartObj>
    </w:sdtPr>
    <w:sdtEndPr/>
    <w:sdtContent>
      <w:p w14:paraId="175FEE5A" w14:textId="01C07F62" w:rsidR="00A91784" w:rsidRDefault="00A9178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8A1">
          <w:rPr>
            <w:noProof/>
          </w:rPr>
          <w:t>12</w:t>
        </w:r>
        <w:r>
          <w:fldChar w:fldCharType="end"/>
        </w:r>
      </w:p>
    </w:sdtContent>
  </w:sdt>
  <w:p w14:paraId="1DDFEA14" w14:textId="77777777" w:rsidR="00A91784" w:rsidRDefault="00A9178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774A9" w14:textId="77777777" w:rsidR="00F16116" w:rsidRDefault="00F16116" w:rsidP="00BD4539">
      <w:pPr>
        <w:spacing w:after="0" w:line="240" w:lineRule="auto"/>
      </w:pPr>
      <w:r>
        <w:separator/>
      </w:r>
    </w:p>
  </w:footnote>
  <w:footnote w:type="continuationSeparator" w:id="0">
    <w:p w14:paraId="103F0DCD" w14:textId="77777777" w:rsidR="00F16116" w:rsidRDefault="00F16116" w:rsidP="00BD4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40A77"/>
    <w:multiLevelType w:val="hybridMultilevel"/>
    <w:tmpl w:val="A9780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27ED1"/>
    <w:multiLevelType w:val="multilevel"/>
    <w:tmpl w:val="C25485F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2" w15:restartNumberingAfterBreak="0">
    <w:nsid w:val="5D5B4371"/>
    <w:multiLevelType w:val="multilevel"/>
    <w:tmpl w:val="F0020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07F2F7A"/>
    <w:multiLevelType w:val="hybridMultilevel"/>
    <w:tmpl w:val="C8DAD6B4"/>
    <w:lvl w:ilvl="0" w:tplc="7E2A7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936C3"/>
    <w:multiLevelType w:val="hybridMultilevel"/>
    <w:tmpl w:val="7EE802AC"/>
    <w:lvl w:ilvl="0" w:tplc="84E00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117C8"/>
    <w:multiLevelType w:val="multilevel"/>
    <w:tmpl w:val="FBB28D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7DBA2486"/>
    <w:multiLevelType w:val="hybridMultilevel"/>
    <w:tmpl w:val="A9780E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278200">
    <w:abstractNumId w:val="6"/>
  </w:num>
  <w:num w:numId="2" w16cid:durableId="709568571">
    <w:abstractNumId w:val="4"/>
  </w:num>
  <w:num w:numId="3" w16cid:durableId="1056276166">
    <w:abstractNumId w:val="2"/>
  </w:num>
  <w:num w:numId="4" w16cid:durableId="1958681453">
    <w:abstractNumId w:val="5"/>
  </w:num>
  <w:num w:numId="5" w16cid:durableId="1929269522">
    <w:abstractNumId w:val="1"/>
  </w:num>
  <w:num w:numId="6" w16cid:durableId="105582088">
    <w:abstractNumId w:val="0"/>
  </w:num>
  <w:num w:numId="7" w16cid:durableId="1902980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9BF"/>
    <w:rsid w:val="000108D7"/>
    <w:rsid w:val="00016BBB"/>
    <w:rsid w:val="000216E1"/>
    <w:rsid w:val="00023773"/>
    <w:rsid w:val="00023DB6"/>
    <w:rsid w:val="000261F4"/>
    <w:rsid w:val="00027228"/>
    <w:rsid w:val="00053416"/>
    <w:rsid w:val="00062A09"/>
    <w:rsid w:val="00071376"/>
    <w:rsid w:val="00086EDC"/>
    <w:rsid w:val="00087555"/>
    <w:rsid w:val="000966CE"/>
    <w:rsid w:val="000A3F62"/>
    <w:rsid w:val="000D34D6"/>
    <w:rsid w:val="000D575C"/>
    <w:rsid w:val="000D6F26"/>
    <w:rsid w:val="000D7E3D"/>
    <w:rsid w:val="000E2AC6"/>
    <w:rsid w:val="000F7CDA"/>
    <w:rsid w:val="001174CD"/>
    <w:rsid w:val="00130F79"/>
    <w:rsid w:val="00131A01"/>
    <w:rsid w:val="00137243"/>
    <w:rsid w:val="00141F41"/>
    <w:rsid w:val="00143E49"/>
    <w:rsid w:val="00163ADF"/>
    <w:rsid w:val="00164ACD"/>
    <w:rsid w:val="00165B24"/>
    <w:rsid w:val="00171203"/>
    <w:rsid w:val="00172E85"/>
    <w:rsid w:val="001861B2"/>
    <w:rsid w:val="0019399A"/>
    <w:rsid w:val="001B0E93"/>
    <w:rsid w:val="001B1494"/>
    <w:rsid w:val="001C151A"/>
    <w:rsid w:val="001C18B3"/>
    <w:rsid w:val="001C5877"/>
    <w:rsid w:val="001C65A5"/>
    <w:rsid w:val="001F5208"/>
    <w:rsid w:val="00200E2E"/>
    <w:rsid w:val="00210A36"/>
    <w:rsid w:val="0022407F"/>
    <w:rsid w:val="00232864"/>
    <w:rsid w:val="002404EF"/>
    <w:rsid w:val="00253D8C"/>
    <w:rsid w:val="0026177C"/>
    <w:rsid w:val="00282AEA"/>
    <w:rsid w:val="00296519"/>
    <w:rsid w:val="002C4986"/>
    <w:rsid w:val="002C58A1"/>
    <w:rsid w:val="002C59A4"/>
    <w:rsid w:val="002C6506"/>
    <w:rsid w:val="002D0B95"/>
    <w:rsid w:val="002E2EF8"/>
    <w:rsid w:val="002F265F"/>
    <w:rsid w:val="00322967"/>
    <w:rsid w:val="00326FA3"/>
    <w:rsid w:val="0033238B"/>
    <w:rsid w:val="0033303C"/>
    <w:rsid w:val="003464E4"/>
    <w:rsid w:val="00354F76"/>
    <w:rsid w:val="00360AC6"/>
    <w:rsid w:val="0038146F"/>
    <w:rsid w:val="003847F7"/>
    <w:rsid w:val="0039393F"/>
    <w:rsid w:val="003A22D5"/>
    <w:rsid w:val="003A3386"/>
    <w:rsid w:val="003A3484"/>
    <w:rsid w:val="003B6024"/>
    <w:rsid w:val="003D1FFC"/>
    <w:rsid w:val="003E626E"/>
    <w:rsid w:val="003F431C"/>
    <w:rsid w:val="0040392A"/>
    <w:rsid w:val="00410621"/>
    <w:rsid w:val="0041218E"/>
    <w:rsid w:val="00415290"/>
    <w:rsid w:val="004477B3"/>
    <w:rsid w:val="00462867"/>
    <w:rsid w:val="00474315"/>
    <w:rsid w:val="00481E58"/>
    <w:rsid w:val="00490AAC"/>
    <w:rsid w:val="004B0574"/>
    <w:rsid w:val="004B1420"/>
    <w:rsid w:val="004B5DC2"/>
    <w:rsid w:val="004C353C"/>
    <w:rsid w:val="004C4E31"/>
    <w:rsid w:val="004C58F7"/>
    <w:rsid w:val="004C63C3"/>
    <w:rsid w:val="004D69E4"/>
    <w:rsid w:val="004F2185"/>
    <w:rsid w:val="00507386"/>
    <w:rsid w:val="00511E55"/>
    <w:rsid w:val="00514614"/>
    <w:rsid w:val="00522858"/>
    <w:rsid w:val="0053628B"/>
    <w:rsid w:val="00543227"/>
    <w:rsid w:val="00546B9B"/>
    <w:rsid w:val="00546F62"/>
    <w:rsid w:val="00555324"/>
    <w:rsid w:val="005555FB"/>
    <w:rsid w:val="00555C44"/>
    <w:rsid w:val="00573C79"/>
    <w:rsid w:val="00575405"/>
    <w:rsid w:val="00593008"/>
    <w:rsid w:val="0059511E"/>
    <w:rsid w:val="005978CF"/>
    <w:rsid w:val="005B2B54"/>
    <w:rsid w:val="005C365E"/>
    <w:rsid w:val="005D0F92"/>
    <w:rsid w:val="005F56BB"/>
    <w:rsid w:val="006255C6"/>
    <w:rsid w:val="00643DBF"/>
    <w:rsid w:val="006654E4"/>
    <w:rsid w:val="00673CCE"/>
    <w:rsid w:val="006850C4"/>
    <w:rsid w:val="006A1E64"/>
    <w:rsid w:val="006A48D4"/>
    <w:rsid w:val="006A5793"/>
    <w:rsid w:val="006A78AF"/>
    <w:rsid w:val="006A78BE"/>
    <w:rsid w:val="006B1008"/>
    <w:rsid w:val="006B13D3"/>
    <w:rsid w:val="006B5E67"/>
    <w:rsid w:val="006D570D"/>
    <w:rsid w:val="006D79EF"/>
    <w:rsid w:val="00712BEE"/>
    <w:rsid w:val="00713E3F"/>
    <w:rsid w:val="00727B82"/>
    <w:rsid w:val="00734172"/>
    <w:rsid w:val="00737E5D"/>
    <w:rsid w:val="00742F05"/>
    <w:rsid w:val="00756A2B"/>
    <w:rsid w:val="00776A32"/>
    <w:rsid w:val="007832CD"/>
    <w:rsid w:val="00791841"/>
    <w:rsid w:val="007A32E4"/>
    <w:rsid w:val="007B0E8A"/>
    <w:rsid w:val="007B1D93"/>
    <w:rsid w:val="007C0F6D"/>
    <w:rsid w:val="007D50E1"/>
    <w:rsid w:val="007E62D0"/>
    <w:rsid w:val="007E6637"/>
    <w:rsid w:val="007F291B"/>
    <w:rsid w:val="007F591C"/>
    <w:rsid w:val="00806644"/>
    <w:rsid w:val="00822563"/>
    <w:rsid w:val="00823BD3"/>
    <w:rsid w:val="00824901"/>
    <w:rsid w:val="0083546B"/>
    <w:rsid w:val="008743A7"/>
    <w:rsid w:val="00874CD9"/>
    <w:rsid w:val="008B7F1A"/>
    <w:rsid w:val="008C03B6"/>
    <w:rsid w:val="008C1FDC"/>
    <w:rsid w:val="008C2E39"/>
    <w:rsid w:val="008E37D3"/>
    <w:rsid w:val="008F012D"/>
    <w:rsid w:val="008F022D"/>
    <w:rsid w:val="00905D87"/>
    <w:rsid w:val="009062DB"/>
    <w:rsid w:val="00910EF3"/>
    <w:rsid w:val="00911DBE"/>
    <w:rsid w:val="00947A88"/>
    <w:rsid w:val="00955FED"/>
    <w:rsid w:val="00981845"/>
    <w:rsid w:val="00986606"/>
    <w:rsid w:val="00995D91"/>
    <w:rsid w:val="009A2D5E"/>
    <w:rsid w:val="009C1528"/>
    <w:rsid w:val="009F3C62"/>
    <w:rsid w:val="009F651A"/>
    <w:rsid w:val="009F6EF3"/>
    <w:rsid w:val="00A02BEE"/>
    <w:rsid w:val="00A22BA8"/>
    <w:rsid w:val="00A37C9C"/>
    <w:rsid w:val="00A53D15"/>
    <w:rsid w:val="00A75245"/>
    <w:rsid w:val="00A82270"/>
    <w:rsid w:val="00A83537"/>
    <w:rsid w:val="00A91784"/>
    <w:rsid w:val="00A95CCA"/>
    <w:rsid w:val="00AA7FE9"/>
    <w:rsid w:val="00AB4E2B"/>
    <w:rsid w:val="00AC7BDF"/>
    <w:rsid w:val="00B00D48"/>
    <w:rsid w:val="00B11462"/>
    <w:rsid w:val="00B17922"/>
    <w:rsid w:val="00B2107C"/>
    <w:rsid w:val="00B234D1"/>
    <w:rsid w:val="00B31993"/>
    <w:rsid w:val="00B3327A"/>
    <w:rsid w:val="00B40298"/>
    <w:rsid w:val="00B4281D"/>
    <w:rsid w:val="00B60E7B"/>
    <w:rsid w:val="00B63FCE"/>
    <w:rsid w:val="00B77EC6"/>
    <w:rsid w:val="00B82A98"/>
    <w:rsid w:val="00B97AEC"/>
    <w:rsid w:val="00BA2211"/>
    <w:rsid w:val="00BA5493"/>
    <w:rsid w:val="00BD0D0E"/>
    <w:rsid w:val="00BD1FE9"/>
    <w:rsid w:val="00BD4539"/>
    <w:rsid w:val="00BF6F1D"/>
    <w:rsid w:val="00C35796"/>
    <w:rsid w:val="00C66E2E"/>
    <w:rsid w:val="00C7359C"/>
    <w:rsid w:val="00C755EF"/>
    <w:rsid w:val="00CB2364"/>
    <w:rsid w:val="00CF7AAB"/>
    <w:rsid w:val="00D159DF"/>
    <w:rsid w:val="00D22CE7"/>
    <w:rsid w:val="00D30A7C"/>
    <w:rsid w:val="00D356A5"/>
    <w:rsid w:val="00D35820"/>
    <w:rsid w:val="00D53BA5"/>
    <w:rsid w:val="00D666D4"/>
    <w:rsid w:val="00D76046"/>
    <w:rsid w:val="00D936CD"/>
    <w:rsid w:val="00D961BF"/>
    <w:rsid w:val="00DA6C2D"/>
    <w:rsid w:val="00DB3A85"/>
    <w:rsid w:val="00DC065B"/>
    <w:rsid w:val="00DC0F92"/>
    <w:rsid w:val="00DC4F39"/>
    <w:rsid w:val="00DD0DAF"/>
    <w:rsid w:val="00DD6A63"/>
    <w:rsid w:val="00E026B9"/>
    <w:rsid w:val="00E10A49"/>
    <w:rsid w:val="00E234D8"/>
    <w:rsid w:val="00E352AF"/>
    <w:rsid w:val="00E51570"/>
    <w:rsid w:val="00E61D0D"/>
    <w:rsid w:val="00E87832"/>
    <w:rsid w:val="00E93707"/>
    <w:rsid w:val="00E9433B"/>
    <w:rsid w:val="00E96294"/>
    <w:rsid w:val="00E96907"/>
    <w:rsid w:val="00EA2669"/>
    <w:rsid w:val="00EB12F1"/>
    <w:rsid w:val="00EB4505"/>
    <w:rsid w:val="00EB6CDB"/>
    <w:rsid w:val="00ED3E1B"/>
    <w:rsid w:val="00EE1762"/>
    <w:rsid w:val="00EF7092"/>
    <w:rsid w:val="00F0678C"/>
    <w:rsid w:val="00F13F7A"/>
    <w:rsid w:val="00F16116"/>
    <w:rsid w:val="00F26CEF"/>
    <w:rsid w:val="00F349BF"/>
    <w:rsid w:val="00F63D31"/>
    <w:rsid w:val="00F651EE"/>
    <w:rsid w:val="00F80CD4"/>
    <w:rsid w:val="00F84136"/>
    <w:rsid w:val="00F85401"/>
    <w:rsid w:val="00F87EBF"/>
    <w:rsid w:val="00F9187D"/>
    <w:rsid w:val="00FC67CF"/>
    <w:rsid w:val="00FD18D5"/>
    <w:rsid w:val="00FD1A16"/>
    <w:rsid w:val="00FD27B2"/>
    <w:rsid w:val="00FD5D87"/>
    <w:rsid w:val="00FE2FEA"/>
    <w:rsid w:val="00FE3B7B"/>
    <w:rsid w:val="00FE536C"/>
    <w:rsid w:val="00FF110C"/>
    <w:rsid w:val="00F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F81153"/>
  <w15:chartTrackingRefBased/>
  <w15:docId w15:val="{96FCD903-5897-4229-BDB9-5F472A0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8D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C65A5"/>
    <w:pPr>
      <w:ind w:left="720"/>
      <w:contextualSpacing/>
    </w:pPr>
  </w:style>
  <w:style w:type="table" w:styleId="Reetkatablice">
    <w:name w:val="Table Grid"/>
    <w:basedOn w:val="Obinatablica"/>
    <w:uiPriority w:val="39"/>
    <w:rsid w:val="00947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4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4539"/>
  </w:style>
  <w:style w:type="paragraph" w:styleId="Podnoje">
    <w:name w:val="footer"/>
    <w:basedOn w:val="Normal"/>
    <w:link w:val="PodnojeChar"/>
    <w:uiPriority w:val="99"/>
    <w:unhideWhenUsed/>
    <w:rsid w:val="00BD4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4539"/>
  </w:style>
  <w:style w:type="character" w:styleId="Istaknuto">
    <w:name w:val="Emphasis"/>
    <w:basedOn w:val="Zadanifontodlomka"/>
    <w:uiPriority w:val="20"/>
    <w:qFormat/>
    <w:rsid w:val="008C1FDC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A4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48D4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rsid w:val="00E878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TijelotekstaChar">
    <w:name w:val="Tijelo teksta Char"/>
    <w:basedOn w:val="Zadanifontodlomka"/>
    <w:link w:val="Tijeloteksta"/>
    <w:uiPriority w:val="1"/>
    <w:rsid w:val="00E87832"/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90191-8A84-4A4E-9BE3-7D20E3B6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3163</Words>
  <Characters>18035</Characters>
  <Application>Microsoft Office Word</Application>
  <DocSecurity>0</DocSecurity>
  <Lines>150</Lines>
  <Paragraphs>42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Općina Vrbje</cp:lastModifiedBy>
  <cp:revision>6</cp:revision>
  <cp:lastPrinted>2024-10-16T10:45:00Z</cp:lastPrinted>
  <dcterms:created xsi:type="dcterms:W3CDTF">2024-10-16T09:24:00Z</dcterms:created>
  <dcterms:modified xsi:type="dcterms:W3CDTF">2024-10-17T11:42:00Z</dcterms:modified>
</cp:coreProperties>
</file>